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74" w:rsidRDefault="00861774" w:rsidP="00823442">
      <w:pPr>
        <w:spacing w:before="60" w:line="276" w:lineRule="auto"/>
        <w:ind w:left="720" w:right="860"/>
        <w:contextualSpacing/>
        <w:rPr>
          <w:sz w:val="24"/>
          <w:szCs w:val="24"/>
        </w:rPr>
      </w:pPr>
    </w:p>
    <w:p w:rsidR="008D21DA" w:rsidRPr="00861774" w:rsidRDefault="00E45820" w:rsidP="00823442">
      <w:pPr>
        <w:pStyle w:val="BodyText"/>
        <w:spacing w:before="91" w:line="276" w:lineRule="auto"/>
        <w:ind w:left="720" w:right="86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These are </w:t>
      </w:r>
      <w:r w:rsidR="00C72BE0">
        <w:rPr>
          <w:sz w:val="24"/>
          <w:szCs w:val="24"/>
        </w:rPr>
        <w:t>only</w:t>
      </w:r>
      <w:r>
        <w:rPr>
          <w:sz w:val="24"/>
          <w:szCs w:val="24"/>
        </w:rPr>
        <w:t xml:space="preserve"> a few s</w:t>
      </w:r>
      <w:r w:rsidR="00E95D15">
        <w:rPr>
          <w:sz w:val="24"/>
          <w:szCs w:val="24"/>
        </w:rPr>
        <w:t xml:space="preserve">uggestions </w:t>
      </w:r>
      <w:r w:rsidR="00997267">
        <w:rPr>
          <w:sz w:val="24"/>
          <w:szCs w:val="24"/>
        </w:rPr>
        <w:t>for Red Ribbon w</w:t>
      </w:r>
      <w:r w:rsidR="00ED06D5">
        <w:rPr>
          <w:sz w:val="24"/>
          <w:szCs w:val="24"/>
        </w:rPr>
        <w:t xml:space="preserve">eek and Opioid Awareness day </w:t>
      </w:r>
      <w:r w:rsidR="00E95D15">
        <w:rPr>
          <w:sz w:val="24"/>
          <w:szCs w:val="24"/>
        </w:rPr>
        <w:t>activities while</w:t>
      </w:r>
      <w:r w:rsidR="00ED06D5">
        <w:rPr>
          <w:sz w:val="24"/>
          <w:szCs w:val="24"/>
        </w:rPr>
        <w:t xml:space="preserve"> </w:t>
      </w:r>
      <w:r w:rsidR="008E44A2">
        <w:rPr>
          <w:sz w:val="24"/>
          <w:szCs w:val="24"/>
        </w:rPr>
        <w:t xml:space="preserve">social distancing and </w:t>
      </w:r>
      <w:r w:rsidR="00E95D15">
        <w:rPr>
          <w:sz w:val="24"/>
          <w:szCs w:val="24"/>
        </w:rPr>
        <w:t xml:space="preserve">for </w:t>
      </w:r>
      <w:r w:rsidR="00ED06D5">
        <w:rPr>
          <w:sz w:val="24"/>
          <w:szCs w:val="24"/>
        </w:rPr>
        <w:t>virtual classroom</w:t>
      </w:r>
      <w:r w:rsidR="008E44A2">
        <w:rPr>
          <w:sz w:val="24"/>
          <w:szCs w:val="24"/>
        </w:rPr>
        <w:t>s.</w:t>
      </w:r>
      <w:r>
        <w:rPr>
          <w:sz w:val="24"/>
          <w:szCs w:val="24"/>
        </w:rPr>
        <w:t xml:space="preserve">   Be creati</w:t>
      </w:r>
      <w:r w:rsidR="00C72BE0">
        <w:rPr>
          <w:sz w:val="24"/>
          <w:szCs w:val="24"/>
        </w:rPr>
        <w:t>ve and search out other options.  Work with your administration, community, and student leaders to develop a plan</w:t>
      </w:r>
      <w:r w:rsidR="00C72BE0" w:rsidRPr="00C72BE0">
        <w:rPr>
          <w:sz w:val="24"/>
          <w:szCs w:val="24"/>
        </w:rPr>
        <w:t xml:space="preserve"> </w:t>
      </w:r>
      <w:r w:rsidR="00C72BE0">
        <w:rPr>
          <w:sz w:val="24"/>
          <w:szCs w:val="24"/>
        </w:rPr>
        <w:t xml:space="preserve">to fit your school environment.  </w:t>
      </w:r>
    </w:p>
    <w:p w:rsidR="008D21DA" w:rsidRPr="00861774" w:rsidRDefault="008D21DA" w:rsidP="00823442">
      <w:pPr>
        <w:pStyle w:val="BodyText"/>
        <w:spacing w:before="1" w:line="276" w:lineRule="auto"/>
        <w:ind w:left="720" w:right="860" w:firstLine="0"/>
        <w:contextualSpacing/>
        <w:rPr>
          <w:sz w:val="24"/>
          <w:szCs w:val="24"/>
        </w:rPr>
      </w:pPr>
    </w:p>
    <w:p w:rsidR="00E95D15" w:rsidRPr="00E45820" w:rsidRDefault="00E95D15" w:rsidP="00823442">
      <w:pPr>
        <w:tabs>
          <w:tab w:val="left" w:pos="864"/>
          <w:tab w:val="left" w:pos="865"/>
        </w:tabs>
        <w:spacing w:line="276" w:lineRule="auto"/>
        <w:ind w:left="720" w:right="860"/>
        <w:contextualSpacing/>
        <w:rPr>
          <w:b/>
          <w:position w:val="1"/>
          <w:sz w:val="24"/>
          <w:szCs w:val="24"/>
          <w:u w:val="single"/>
        </w:rPr>
      </w:pPr>
      <w:r w:rsidRPr="00E45820">
        <w:rPr>
          <w:b/>
          <w:position w:val="1"/>
          <w:sz w:val="24"/>
          <w:szCs w:val="24"/>
          <w:u w:val="single"/>
        </w:rPr>
        <w:t>RESOURCES</w:t>
      </w:r>
    </w:p>
    <w:p w:rsidR="00997267" w:rsidRPr="00997267" w:rsidRDefault="00E45820" w:rsidP="00823442">
      <w:pPr>
        <w:tabs>
          <w:tab w:val="left" w:pos="864"/>
          <w:tab w:val="left" w:pos="865"/>
        </w:tabs>
        <w:spacing w:line="276" w:lineRule="auto"/>
        <w:ind w:left="720" w:right="860"/>
        <w:contextualSpacing/>
        <w:rPr>
          <w:sz w:val="24"/>
          <w:szCs w:val="24"/>
        </w:rPr>
      </w:pPr>
      <w:r>
        <w:rPr>
          <w:position w:val="1"/>
          <w:sz w:val="24"/>
          <w:szCs w:val="24"/>
        </w:rPr>
        <w:t>ADE</w:t>
      </w:r>
      <w:r w:rsidR="00997267" w:rsidRPr="00997267">
        <w:rPr>
          <w:position w:val="1"/>
          <w:sz w:val="24"/>
          <w:szCs w:val="24"/>
        </w:rPr>
        <w:t>: Division of Elementary and Secondary Education</w:t>
      </w:r>
      <w:r w:rsidR="00997267" w:rsidRPr="00997267">
        <w:rPr>
          <w:spacing w:val="36"/>
          <w:position w:val="1"/>
          <w:sz w:val="24"/>
          <w:szCs w:val="24"/>
        </w:rPr>
        <w:t xml:space="preserve"> </w:t>
      </w:r>
      <w:r w:rsidR="00997267" w:rsidRPr="00997267">
        <w:rPr>
          <w:position w:val="1"/>
          <w:sz w:val="24"/>
          <w:szCs w:val="24"/>
        </w:rPr>
        <w:t>Resources</w:t>
      </w:r>
      <w:r w:rsidR="00997267">
        <w:rPr>
          <w:position w:val="1"/>
          <w:sz w:val="24"/>
          <w:szCs w:val="24"/>
        </w:rPr>
        <w:t>:</w:t>
      </w:r>
    </w:p>
    <w:p w:rsidR="00997267" w:rsidRPr="00861774" w:rsidRDefault="00823442" w:rsidP="00823442">
      <w:pPr>
        <w:pStyle w:val="BodyText"/>
        <w:spacing w:line="276" w:lineRule="auto"/>
        <w:ind w:left="720" w:right="860" w:firstLine="0"/>
        <w:contextualSpacing/>
        <w:rPr>
          <w:sz w:val="24"/>
          <w:szCs w:val="24"/>
        </w:rPr>
      </w:pPr>
      <w:hyperlink r:id="rId7">
        <w:r w:rsidR="00997267" w:rsidRPr="00861774">
          <w:rPr>
            <w:color w:val="0000FF"/>
            <w:sz w:val="24"/>
            <w:szCs w:val="24"/>
            <w:u w:val="single" w:color="0000FF"/>
          </w:rPr>
          <w:t>https://dese.ade.arkansas.gov/Offices/communications/safety/red-ribbon-week</w:t>
        </w:r>
      </w:hyperlink>
    </w:p>
    <w:p w:rsidR="00997267" w:rsidRDefault="00997267" w:rsidP="00823442">
      <w:pPr>
        <w:tabs>
          <w:tab w:val="left" w:pos="819"/>
          <w:tab w:val="left" w:pos="820"/>
        </w:tabs>
        <w:spacing w:line="276" w:lineRule="auto"/>
        <w:ind w:left="720" w:right="860"/>
        <w:contextualSpacing/>
        <w:rPr>
          <w:sz w:val="24"/>
          <w:szCs w:val="24"/>
        </w:rPr>
      </w:pPr>
    </w:p>
    <w:p w:rsidR="00997267" w:rsidRPr="00997267" w:rsidRDefault="00997267" w:rsidP="00823442">
      <w:pPr>
        <w:tabs>
          <w:tab w:val="left" w:pos="819"/>
          <w:tab w:val="left" w:pos="820"/>
        </w:tabs>
        <w:spacing w:line="276" w:lineRule="auto"/>
        <w:ind w:left="720" w:right="860"/>
        <w:contextualSpacing/>
        <w:rPr>
          <w:sz w:val="24"/>
          <w:szCs w:val="24"/>
        </w:rPr>
      </w:pPr>
      <w:r w:rsidRPr="00997267">
        <w:rPr>
          <w:sz w:val="24"/>
          <w:szCs w:val="24"/>
        </w:rPr>
        <w:t xml:space="preserve">Arkansas Drug Take Back Day </w:t>
      </w:r>
      <w:r>
        <w:rPr>
          <w:sz w:val="24"/>
          <w:szCs w:val="24"/>
        </w:rPr>
        <w:t>(</w:t>
      </w:r>
      <w:r w:rsidRPr="00997267">
        <w:rPr>
          <w:sz w:val="24"/>
          <w:szCs w:val="24"/>
        </w:rPr>
        <w:t>data and</w:t>
      </w:r>
      <w:r w:rsidRPr="00997267">
        <w:rPr>
          <w:spacing w:val="-5"/>
          <w:sz w:val="24"/>
          <w:szCs w:val="24"/>
        </w:rPr>
        <w:t xml:space="preserve"> </w:t>
      </w:r>
      <w:r w:rsidRPr="00997267">
        <w:rPr>
          <w:sz w:val="24"/>
          <w:szCs w:val="24"/>
        </w:rPr>
        <w:t>information</w:t>
      </w:r>
      <w:r>
        <w:rPr>
          <w:sz w:val="24"/>
          <w:szCs w:val="24"/>
        </w:rPr>
        <w:t>):</w:t>
      </w:r>
    </w:p>
    <w:p w:rsidR="00997267" w:rsidRPr="00997267" w:rsidRDefault="00997267" w:rsidP="00823442">
      <w:pPr>
        <w:tabs>
          <w:tab w:val="left" w:pos="1539"/>
          <w:tab w:val="left" w:pos="1540"/>
        </w:tabs>
        <w:spacing w:line="276" w:lineRule="auto"/>
        <w:ind w:left="720" w:right="860"/>
        <w:contextualSpacing/>
        <w:rPr>
          <w:sz w:val="24"/>
          <w:szCs w:val="24"/>
        </w:rPr>
      </w:pPr>
      <w:hyperlink r:id="rId8">
        <w:r w:rsidRPr="00997267">
          <w:rPr>
            <w:color w:val="0000FF"/>
            <w:sz w:val="24"/>
            <w:szCs w:val="24"/>
            <w:u w:val="single" w:color="0000FF"/>
          </w:rPr>
          <w:t>www.artakeback.org</w:t>
        </w:r>
      </w:hyperlink>
    </w:p>
    <w:p w:rsidR="00997267" w:rsidRDefault="00997267" w:rsidP="00823442">
      <w:pPr>
        <w:tabs>
          <w:tab w:val="left" w:pos="819"/>
          <w:tab w:val="left" w:pos="820"/>
        </w:tabs>
        <w:spacing w:line="276" w:lineRule="auto"/>
        <w:ind w:left="720" w:right="860"/>
        <w:contextualSpacing/>
        <w:rPr>
          <w:sz w:val="24"/>
          <w:szCs w:val="24"/>
        </w:rPr>
      </w:pPr>
    </w:p>
    <w:p w:rsidR="00997267" w:rsidRPr="00997267" w:rsidRDefault="00997267" w:rsidP="00823442">
      <w:pPr>
        <w:tabs>
          <w:tab w:val="left" w:pos="819"/>
          <w:tab w:val="left" w:pos="820"/>
        </w:tabs>
        <w:spacing w:line="276" w:lineRule="auto"/>
        <w:ind w:left="720" w:right="860"/>
        <w:contextualSpacing/>
        <w:rPr>
          <w:sz w:val="24"/>
          <w:szCs w:val="24"/>
        </w:rPr>
      </w:pPr>
      <w:r w:rsidRPr="00997267">
        <w:rPr>
          <w:sz w:val="24"/>
          <w:szCs w:val="24"/>
        </w:rPr>
        <w:t xml:space="preserve">Chasing </w:t>
      </w:r>
      <w:hyperlink r:id="rId9">
        <w:r w:rsidRPr="00997267">
          <w:rPr>
            <w:sz w:val="24"/>
            <w:szCs w:val="24"/>
          </w:rPr>
          <w:t xml:space="preserve">the Dragon </w:t>
        </w:r>
        <w:r>
          <w:rPr>
            <w:sz w:val="24"/>
            <w:szCs w:val="24"/>
          </w:rPr>
          <w:t>National</w:t>
        </w:r>
      </w:hyperlink>
      <w:r>
        <w:rPr>
          <w:sz w:val="24"/>
          <w:szCs w:val="24"/>
        </w:rPr>
        <w:t xml:space="preserve"> Campaign Webpage</w:t>
      </w:r>
      <w:r w:rsidRPr="00997267">
        <w:rPr>
          <w:sz w:val="24"/>
          <w:szCs w:val="24"/>
        </w:rPr>
        <w:t>:</w:t>
      </w:r>
    </w:p>
    <w:p w:rsidR="00997267" w:rsidRDefault="00823442" w:rsidP="00823442">
      <w:pPr>
        <w:tabs>
          <w:tab w:val="left" w:pos="1630"/>
          <w:tab w:val="left" w:pos="1632"/>
        </w:tabs>
        <w:spacing w:line="276" w:lineRule="auto"/>
        <w:ind w:left="720" w:right="860"/>
        <w:contextualSpacing/>
        <w:rPr>
          <w:sz w:val="24"/>
          <w:szCs w:val="24"/>
        </w:rPr>
      </w:pPr>
      <w:hyperlink r:id="rId10" w:history="1">
        <w:r w:rsidR="00E76166" w:rsidRPr="00762452">
          <w:rPr>
            <w:rStyle w:val="Hyperlink"/>
            <w:sz w:val="24"/>
            <w:szCs w:val="24"/>
          </w:rPr>
          <w:t>https://www.fbi.gov/news/stories/raising-awareness-of-opioid-addiction</w:t>
        </w:r>
      </w:hyperlink>
    </w:p>
    <w:p w:rsidR="00E76166" w:rsidRPr="00997267" w:rsidRDefault="00E76166" w:rsidP="00823442">
      <w:pPr>
        <w:tabs>
          <w:tab w:val="left" w:pos="1630"/>
          <w:tab w:val="left" w:pos="1632"/>
        </w:tabs>
        <w:spacing w:line="276" w:lineRule="auto"/>
        <w:ind w:left="720" w:right="860"/>
        <w:contextualSpacing/>
        <w:rPr>
          <w:sz w:val="24"/>
          <w:szCs w:val="24"/>
        </w:rPr>
      </w:pPr>
    </w:p>
    <w:p w:rsidR="00997267" w:rsidRPr="00997267" w:rsidRDefault="00E76166" w:rsidP="00823442">
      <w:pPr>
        <w:tabs>
          <w:tab w:val="left" w:pos="819"/>
          <w:tab w:val="left" w:pos="820"/>
        </w:tabs>
        <w:spacing w:line="276" w:lineRule="auto"/>
        <w:ind w:left="720" w:right="860"/>
        <w:contextualSpacing/>
        <w:rPr>
          <w:sz w:val="24"/>
          <w:szCs w:val="24"/>
        </w:rPr>
      </w:pPr>
      <w:r>
        <w:rPr>
          <w:sz w:val="24"/>
          <w:szCs w:val="24"/>
        </w:rPr>
        <w:t>FBI Pittsburgh HOPE PSA Winners</w:t>
      </w:r>
    </w:p>
    <w:p w:rsidR="00E76166" w:rsidRDefault="00823442" w:rsidP="00823442">
      <w:pPr>
        <w:tabs>
          <w:tab w:val="left" w:pos="819"/>
          <w:tab w:val="left" w:pos="820"/>
        </w:tabs>
        <w:spacing w:before="38" w:line="276" w:lineRule="auto"/>
        <w:ind w:left="720" w:right="860"/>
        <w:contextualSpacing/>
        <w:rPr>
          <w:sz w:val="24"/>
          <w:szCs w:val="24"/>
        </w:rPr>
      </w:pPr>
      <w:hyperlink r:id="rId11" w:history="1">
        <w:r w:rsidR="00E76166" w:rsidRPr="00762452">
          <w:rPr>
            <w:rStyle w:val="Hyperlink"/>
            <w:sz w:val="24"/>
            <w:szCs w:val="24"/>
          </w:rPr>
          <w:t>https://fbipghcaaa.org/page-18077</w:t>
        </w:r>
      </w:hyperlink>
    </w:p>
    <w:p w:rsidR="00E76166" w:rsidRDefault="00E76166" w:rsidP="00823442">
      <w:pPr>
        <w:tabs>
          <w:tab w:val="left" w:pos="819"/>
          <w:tab w:val="left" w:pos="820"/>
        </w:tabs>
        <w:spacing w:before="38" w:line="276" w:lineRule="auto"/>
        <w:ind w:left="720" w:right="860"/>
        <w:contextualSpacing/>
        <w:rPr>
          <w:sz w:val="24"/>
          <w:szCs w:val="24"/>
        </w:rPr>
      </w:pPr>
    </w:p>
    <w:p w:rsidR="00E95D15" w:rsidRPr="00E45820" w:rsidRDefault="00E45820" w:rsidP="00823442">
      <w:pPr>
        <w:tabs>
          <w:tab w:val="left" w:pos="864"/>
          <w:tab w:val="left" w:pos="865"/>
        </w:tabs>
        <w:spacing w:line="276" w:lineRule="auto"/>
        <w:ind w:left="720" w:right="860"/>
        <w:contextualSpacing/>
        <w:rPr>
          <w:b/>
          <w:position w:val="1"/>
          <w:sz w:val="24"/>
          <w:szCs w:val="24"/>
          <w:u w:val="single"/>
        </w:rPr>
      </w:pPr>
      <w:r>
        <w:rPr>
          <w:b/>
          <w:position w:val="1"/>
          <w:sz w:val="24"/>
          <w:szCs w:val="24"/>
          <w:u w:val="single"/>
        </w:rPr>
        <w:t xml:space="preserve">POSSIBLE </w:t>
      </w:r>
      <w:r w:rsidR="00E95D15" w:rsidRPr="00E45820">
        <w:rPr>
          <w:b/>
          <w:position w:val="1"/>
          <w:sz w:val="24"/>
          <w:szCs w:val="24"/>
          <w:u w:val="single"/>
        </w:rPr>
        <w:t>ACTIVITIES</w:t>
      </w:r>
    </w:p>
    <w:p w:rsidR="008D21DA" w:rsidRPr="00C72BE0" w:rsidRDefault="00E76166" w:rsidP="00823442">
      <w:pPr>
        <w:tabs>
          <w:tab w:val="left" w:pos="819"/>
          <w:tab w:val="left" w:pos="820"/>
        </w:tabs>
        <w:spacing w:before="38" w:line="276" w:lineRule="auto"/>
        <w:ind w:left="720" w:right="860"/>
        <w:contextualSpacing/>
        <w:rPr>
          <w:sz w:val="24"/>
          <w:szCs w:val="24"/>
        </w:rPr>
      </w:pPr>
      <w:r w:rsidRPr="00C72BE0">
        <w:rPr>
          <w:sz w:val="24"/>
          <w:szCs w:val="24"/>
        </w:rPr>
        <w:t xml:space="preserve">Virtual Guest Speakers - Invite </w:t>
      </w:r>
      <w:r w:rsidR="00E45820" w:rsidRPr="00C72BE0">
        <w:rPr>
          <w:sz w:val="24"/>
          <w:szCs w:val="24"/>
        </w:rPr>
        <w:t xml:space="preserve">your local SRO, </w:t>
      </w:r>
      <w:r w:rsidR="00C72BE0" w:rsidRPr="00C72BE0">
        <w:rPr>
          <w:sz w:val="24"/>
          <w:szCs w:val="24"/>
        </w:rPr>
        <w:t>law e</w:t>
      </w:r>
      <w:r w:rsidR="008E44A2" w:rsidRPr="00C72BE0">
        <w:rPr>
          <w:sz w:val="24"/>
          <w:szCs w:val="24"/>
        </w:rPr>
        <w:t>nforcement</w:t>
      </w:r>
      <w:r w:rsidR="00E45820" w:rsidRPr="00C72BE0">
        <w:rPr>
          <w:sz w:val="24"/>
          <w:szCs w:val="24"/>
        </w:rPr>
        <w:t>,</w:t>
      </w:r>
      <w:r w:rsidR="008E44A2" w:rsidRPr="00C72BE0">
        <w:rPr>
          <w:sz w:val="24"/>
          <w:szCs w:val="24"/>
        </w:rPr>
        <w:t xml:space="preserve"> and </w:t>
      </w:r>
      <w:r w:rsidRPr="00C72BE0">
        <w:rPr>
          <w:sz w:val="24"/>
          <w:szCs w:val="24"/>
        </w:rPr>
        <w:t>other</w:t>
      </w:r>
      <w:r w:rsidR="008E44A2" w:rsidRPr="00C72BE0">
        <w:rPr>
          <w:sz w:val="24"/>
          <w:szCs w:val="24"/>
        </w:rPr>
        <w:t xml:space="preserve"> g</w:t>
      </w:r>
      <w:r w:rsidR="00C72BE0" w:rsidRPr="00C72BE0">
        <w:rPr>
          <w:sz w:val="24"/>
          <w:szCs w:val="24"/>
        </w:rPr>
        <w:t xml:space="preserve">uest speakers </w:t>
      </w:r>
      <w:r w:rsidRPr="00C72BE0">
        <w:rPr>
          <w:sz w:val="24"/>
          <w:szCs w:val="24"/>
        </w:rPr>
        <w:t xml:space="preserve">via a </w:t>
      </w:r>
      <w:r w:rsidR="00C72BE0" w:rsidRPr="00C72BE0">
        <w:rPr>
          <w:sz w:val="24"/>
          <w:szCs w:val="24"/>
        </w:rPr>
        <w:t>digital platform to discuss</w:t>
      </w:r>
      <w:r w:rsidR="008E44A2" w:rsidRPr="00C72BE0">
        <w:rPr>
          <w:sz w:val="24"/>
          <w:szCs w:val="24"/>
        </w:rPr>
        <w:t xml:space="preserve"> drug abuse, addiction and the o</w:t>
      </w:r>
      <w:r w:rsidR="00C72BE0" w:rsidRPr="00C72BE0">
        <w:rPr>
          <w:sz w:val="24"/>
          <w:szCs w:val="24"/>
        </w:rPr>
        <w:t>pioid</w:t>
      </w:r>
      <w:r w:rsidR="00C72BE0" w:rsidRPr="00C72BE0">
        <w:rPr>
          <w:spacing w:val="5"/>
          <w:sz w:val="24"/>
          <w:szCs w:val="24"/>
        </w:rPr>
        <w:t xml:space="preserve"> </w:t>
      </w:r>
      <w:r w:rsidR="008E44A2" w:rsidRPr="00C72BE0">
        <w:rPr>
          <w:spacing w:val="5"/>
          <w:sz w:val="24"/>
          <w:szCs w:val="24"/>
        </w:rPr>
        <w:t>e</w:t>
      </w:r>
      <w:r w:rsidRPr="00C72BE0">
        <w:rPr>
          <w:sz w:val="24"/>
          <w:szCs w:val="24"/>
        </w:rPr>
        <w:t>pidemic.  Below are contacts that may be able to help provide</w:t>
      </w:r>
      <w:r w:rsidR="00E45820" w:rsidRPr="00C72BE0">
        <w:rPr>
          <w:sz w:val="24"/>
          <w:szCs w:val="24"/>
        </w:rPr>
        <w:t xml:space="preserve"> guest speakers for your school</w:t>
      </w:r>
      <w:r w:rsidRPr="00C72BE0">
        <w:rPr>
          <w:sz w:val="24"/>
          <w:szCs w:val="24"/>
        </w:rPr>
        <w:t>:</w:t>
      </w:r>
    </w:p>
    <w:p w:rsidR="00E95D15" w:rsidRPr="00C72BE0" w:rsidRDefault="00823442" w:rsidP="00823442">
      <w:pPr>
        <w:pStyle w:val="ListParagraph"/>
        <w:numPr>
          <w:ilvl w:val="0"/>
          <w:numId w:val="3"/>
        </w:numPr>
        <w:spacing w:before="38" w:line="276" w:lineRule="auto"/>
        <w:ind w:left="1440" w:right="590"/>
        <w:contextualSpacing/>
        <w:rPr>
          <w:sz w:val="24"/>
          <w:szCs w:val="24"/>
        </w:rPr>
      </w:pPr>
      <w:hyperlink r:id="rId12" w:history="1">
        <w:r w:rsidR="00E76166" w:rsidRPr="00C72BE0">
          <w:rPr>
            <w:rStyle w:val="Hyperlink"/>
            <w:sz w:val="24"/>
            <w:szCs w:val="24"/>
          </w:rPr>
          <w:t>Local Peer Recovery Specialists</w:t>
        </w:r>
      </w:hyperlink>
      <w:r w:rsidR="00E76166" w:rsidRPr="00C72BE0">
        <w:rPr>
          <w:sz w:val="24"/>
          <w:szCs w:val="24"/>
        </w:rPr>
        <w:t xml:space="preserve"> – Jimmy McGill </w:t>
      </w:r>
      <w:hyperlink r:id="rId13" w:history="1">
        <w:r w:rsidR="00E76166" w:rsidRPr="00C72BE0">
          <w:rPr>
            <w:rStyle w:val="Hyperlink"/>
            <w:sz w:val="24"/>
            <w:szCs w:val="24"/>
          </w:rPr>
          <w:t>jimmy.mcgill@dhs.arkansas.gov</w:t>
        </w:r>
      </w:hyperlink>
    </w:p>
    <w:p w:rsidR="00E95D15" w:rsidRPr="00C72BE0" w:rsidRDefault="00823442" w:rsidP="00823442">
      <w:pPr>
        <w:pStyle w:val="ListParagraph"/>
        <w:numPr>
          <w:ilvl w:val="0"/>
          <w:numId w:val="3"/>
        </w:numPr>
        <w:spacing w:before="38" w:line="276" w:lineRule="auto"/>
        <w:ind w:left="1440" w:right="860"/>
        <w:contextualSpacing/>
        <w:rPr>
          <w:sz w:val="24"/>
          <w:szCs w:val="24"/>
        </w:rPr>
      </w:pPr>
      <w:hyperlink r:id="rId14" w:history="1">
        <w:r w:rsidR="00E95D15" w:rsidRPr="00C72BE0">
          <w:rPr>
            <w:rStyle w:val="Hyperlink"/>
            <w:sz w:val="24"/>
            <w:szCs w:val="24"/>
          </w:rPr>
          <w:t>DEA Little Rock Field Office</w:t>
        </w:r>
      </w:hyperlink>
      <w:r w:rsidR="00E95D15" w:rsidRPr="00C72BE0">
        <w:rPr>
          <w:sz w:val="24"/>
          <w:szCs w:val="24"/>
        </w:rPr>
        <w:t xml:space="preserve"> –  ASAC Jarad Harper </w:t>
      </w:r>
      <w:hyperlink r:id="rId15" w:history="1">
        <w:r w:rsidR="00E95D15" w:rsidRPr="00C72BE0">
          <w:rPr>
            <w:rStyle w:val="Hyperlink"/>
            <w:sz w:val="24"/>
            <w:szCs w:val="24"/>
          </w:rPr>
          <w:t>Jarad.O.Harper@dea.gov</w:t>
        </w:r>
      </w:hyperlink>
      <w:r w:rsidR="00E95D15" w:rsidRPr="00C72BE0">
        <w:rPr>
          <w:sz w:val="24"/>
          <w:szCs w:val="24"/>
        </w:rPr>
        <w:t xml:space="preserve"> </w:t>
      </w:r>
    </w:p>
    <w:p w:rsidR="00C72BE0" w:rsidRPr="00C72BE0" w:rsidRDefault="00823442" w:rsidP="00823442">
      <w:pPr>
        <w:pStyle w:val="ListParagraph"/>
        <w:numPr>
          <w:ilvl w:val="0"/>
          <w:numId w:val="3"/>
        </w:numPr>
        <w:spacing w:before="38" w:line="276" w:lineRule="auto"/>
        <w:ind w:left="1440" w:right="860"/>
        <w:contextualSpacing/>
        <w:rPr>
          <w:sz w:val="24"/>
          <w:szCs w:val="24"/>
        </w:rPr>
      </w:pPr>
      <w:hyperlink r:id="rId16" w:history="1">
        <w:r w:rsidR="00E95D15" w:rsidRPr="00C72BE0">
          <w:rPr>
            <w:rStyle w:val="Hyperlink"/>
            <w:sz w:val="24"/>
            <w:szCs w:val="24"/>
          </w:rPr>
          <w:t>FBI Little Rock Field Office</w:t>
        </w:r>
      </w:hyperlink>
      <w:r w:rsidR="00E95D15" w:rsidRPr="00C72BE0">
        <w:rPr>
          <w:sz w:val="24"/>
          <w:szCs w:val="24"/>
        </w:rPr>
        <w:t xml:space="preserve"> – COS Maria Hoskins </w:t>
      </w:r>
      <w:hyperlink r:id="rId17" w:history="1">
        <w:r w:rsidR="00E95D15" w:rsidRPr="00C72BE0">
          <w:rPr>
            <w:rStyle w:val="Hyperlink"/>
            <w:sz w:val="24"/>
            <w:szCs w:val="24"/>
          </w:rPr>
          <w:t>mhoskins@fbi.gov</w:t>
        </w:r>
      </w:hyperlink>
    </w:p>
    <w:p w:rsidR="00C72BE0" w:rsidRPr="00C72BE0" w:rsidRDefault="00823442" w:rsidP="00823442">
      <w:pPr>
        <w:pStyle w:val="ListParagraph"/>
        <w:numPr>
          <w:ilvl w:val="0"/>
          <w:numId w:val="3"/>
        </w:numPr>
        <w:spacing w:before="38" w:line="276" w:lineRule="auto"/>
        <w:ind w:left="1440" w:right="860"/>
        <w:contextualSpacing/>
        <w:rPr>
          <w:sz w:val="24"/>
          <w:szCs w:val="24"/>
        </w:rPr>
      </w:pPr>
      <w:hyperlink r:id="rId18" w:history="1">
        <w:r w:rsidR="00C72BE0" w:rsidRPr="00C72BE0">
          <w:rPr>
            <w:rStyle w:val="Hyperlink"/>
            <w:sz w:val="24"/>
            <w:szCs w:val="24"/>
          </w:rPr>
          <w:t>Little Rock Air Force Base</w:t>
        </w:r>
      </w:hyperlink>
      <w:r w:rsidR="00C72BE0" w:rsidRPr="00C72BE0">
        <w:rPr>
          <w:sz w:val="24"/>
          <w:szCs w:val="24"/>
        </w:rPr>
        <w:t xml:space="preserve"> - </w:t>
      </w:r>
      <w:proofErr w:type="spellStart"/>
      <w:r w:rsidR="00C72BE0" w:rsidRPr="00C72BE0">
        <w:rPr>
          <w:sz w:val="24"/>
          <w:szCs w:val="24"/>
        </w:rPr>
        <w:t>Sharise</w:t>
      </w:r>
      <w:proofErr w:type="spellEnd"/>
      <w:r w:rsidR="00C72BE0" w:rsidRPr="00C72BE0">
        <w:rPr>
          <w:sz w:val="24"/>
          <w:szCs w:val="24"/>
        </w:rPr>
        <w:t xml:space="preserve"> D. Holland </w:t>
      </w:r>
      <w:hyperlink r:id="rId19" w:history="1">
        <w:r w:rsidR="00C72BE0" w:rsidRPr="00C72BE0">
          <w:rPr>
            <w:rStyle w:val="Hyperlink"/>
            <w:sz w:val="24"/>
            <w:szCs w:val="24"/>
          </w:rPr>
          <w:t>sharise.holland@us.af.mil</w:t>
        </w:r>
      </w:hyperlink>
    </w:p>
    <w:p w:rsidR="00E76166" w:rsidRPr="00E76166" w:rsidRDefault="00E76166" w:rsidP="00823442">
      <w:pPr>
        <w:pStyle w:val="ListParagraph"/>
        <w:tabs>
          <w:tab w:val="left" w:pos="819"/>
          <w:tab w:val="left" w:pos="820"/>
        </w:tabs>
        <w:spacing w:before="38" w:line="276" w:lineRule="auto"/>
        <w:ind w:left="720" w:right="860" w:firstLine="0"/>
        <w:contextualSpacing/>
        <w:rPr>
          <w:sz w:val="24"/>
          <w:szCs w:val="24"/>
        </w:rPr>
      </w:pPr>
    </w:p>
    <w:p w:rsidR="00E95D15" w:rsidRDefault="00E76166" w:rsidP="00823442">
      <w:pPr>
        <w:pStyle w:val="BodyText"/>
        <w:spacing w:before="11" w:line="276" w:lineRule="auto"/>
        <w:ind w:left="720" w:right="860" w:firstLine="0"/>
        <w:contextualSpacing/>
        <w:rPr>
          <w:sz w:val="24"/>
          <w:szCs w:val="24"/>
        </w:rPr>
      </w:pPr>
      <w:r>
        <w:rPr>
          <w:sz w:val="24"/>
          <w:szCs w:val="24"/>
        </w:rPr>
        <w:t>Encourage students to create awareness materials</w:t>
      </w:r>
      <w:r w:rsidR="00823442">
        <w:rPr>
          <w:sz w:val="24"/>
          <w:szCs w:val="24"/>
        </w:rPr>
        <w:t xml:space="preserve"> for use</w:t>
      </w:r>
      <w:r w:rsidR="00E45820">
        <w:rPr>
          <w:sz w:val="24"/>
          <w:szCs w:val="24"/>
        </w:rPr>
        <w:t xml:space="preserve"> in </w:t>
      </w:r>
      <w:r w:rsidR="00823442">
        <w:rPr>
          <w:sz w:val="24"/>
          <w:szCs w:val="24"/>
        </w:rPr>
        <w:t>the</w:t>
      </w:r>
      <w:r w:rsidR="00E45820">
        <w:rPr>
          <w:sz w:val="24"/>
          <w:szCs w:val="24"/>
        </w:rPr>
        <w:t xml:space="preserve"> school and communities</w:t>
      </w:r>
      <w:r w:rsidR="00E95D15">
        <w:rPr>
          <w:sz w:val="24"/>
          <w:szCs w:val="24"/>
        </w:rPr>
        <w:t>:</w:t>
      </w:r>
    </w:p>
    <w:p w:rsidR="00E95D15" w:rsidRDefault="00E76166" w:rsidP="00823442">
      <w:pPr>
        <w:pStyle w:val="BodyText"/>
        <w:numPr>
          <w:ilvl w:val="0"/>
          <w:numId w:val="4"/>
        </w:numPr>
        <w:spacing w:before="11" w:line="276" w:lineRule="auto"/>
        <w:ind w:left="1440" w:right="8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Posters </w:t>
      </w:r>
      <w:r w:rsidR="00E95D15">
        <w:rPr>
          <w:sz w:val="24"/>
          <w:szCs w:val="24"/>
        </w:rPr>
        <w:t>with facts about opioid m</w:t>
      </w:r>
      <w:r>
        <w:rPr>
          <w:sz w:val="24"/>
          <w:szCs w:val="24"/>
        </w:rPr>
        <w:t>isuse</w:t>
      </w:r>
      <w:r w:rsidR="00E45820">
        <w:rPr>
          <w:sz w:val="24"/>
          <w:szCs w:val="24"/>
        </w:rPr>
        <w:t xml:space="preserve"> and its effects on families and friends</w:t>
      </w:r>
    </w:p>
    <w:p w:rsidR="00E95D15" w:rsidRPr="00E95D15" w:rsidRDefault="00E95D15" w:rsidP="00823442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line="276" w:lineRule="auto"/>
        <w:ind w:left="1440" w:right="860"/>
        <w:contextualSpacing/>
        <w:rPr>
          <w:sz w:val="24"/>
          <w:szCs w:val="24"/>
        </w:rPr>
      </w:pPr>
      <w:r>
        <w:rPr>
          <w:sz w:val="24"/>
          <w:szCs w:val="24"/>
        </w:rPr>
        <w:t>T</w:t>
      </w:r>
      <w:r w:rsidRPr="00E95D15">
        <w:rPr>
          <w:sz w:val="24"/>
          <w:szCs w:val="24"/>
        </w:rPr>
        <w:t xml:space="preserve">en positive alternatives </w:t>
      </w:r>
      <w:r>
        <w:rPr>
          <w:sz w:val="24"/>
          <w:szCs w:val="24"/>
        </w:rPr>
        <w:t>to sub</w:t>
      </w:r>
      <w:bookmarkStart w:id="0" w:name="_GoBack"/>
      <w:bookmarkEnd w:id="0"/>
      <w:r>
        <w:rPr>
          <w:sz w:val="24"/>
          <w:szCs w:val="24"/>
        </w:rPr>
        <w:t xml:space="preserve">stance use </w:t>
      </w:r>
      <w:r w:rsidRPr="00E95D15">
        <w:rPr>
          <w:sz w:val="24"/>
          <w:szCs w:val="24"/>
        </w:rPr>
        <w:t>when depressed, in pain, lonely, in</w:t>
      </w:r>
      <w:r w:rsidRPr="00E95D15">
        <w:rPr>
          <w:spacing w:val="13"/>
          <w:sz w:val="24"/>
          <w:szCs w:val="24"/>
        </w:rPr>
        <w:t xml:space="preserve"> </w:t>
      </w:r>
      <w:r w:rsidRPr="00E95D15">
        <w:rPr>
          <w:sz w:val="24"/>
          <w:szCs w:val="24"/>
        </w:rPr>
        <w:t>need</w:t>
      </w:r>
    </w:p>
    <w:p w:rsidR="008D21DA" w:rsidRDefault="00E95D15" w:rsidP="00823442">
      <w:pPr>
        <w:pStyle w:val="BodyText"/>
        <w:numPr>
          <w:ilvl w:val="0"/>
          <w:numId w:val="4"/>
        </w:numPr>
        <w:spacing w:before="11" w:line="276" w:lineRule="auto"/>
        <w:ind w:left="1440" w:right="860"/>
        <w:contextualSpacing/>
        <w:rPr>
          <w:sz w:val="24"/>
          <w:szCs w:val="24"/>
        </w:rPr>
      </w:pPr>
      <w:r>
        <w:rPr>
          <w:sz w:val="24"/>
          <w:szCs w:val="24"/>
        </w:rPr>
        <w:t>Create</w:t>
      </w:r>
      <w:r w:rsidR="00E45820">
        <w:rPr>
          <w:sz w:val="24"/>
          <w:szCs w:val="24"/>
        </w:rPr>
        <w:t xml:space="preserve"> their own PSA to encourage staying off drugs or getting help for an addiction</w:t>
      </w:r>
    </w:p>
    <w:p w:rsidR="00E95D15" w:rsidRDefault="00E95D15" w:rsidP="00823442">
      <w:pPr>
        <w:pStyle w:val="BodyText"/>
        <w:numPr>
          <w:ilvl w:val="0"/>
          <w:numId w:val="4"/>
        </w:numPr>
        <w:spacing w:before="11" w:line="276" w:lineRule="auto"/>
        <w:ind w:left="1440" w:right="860"/>
        <w:contextualSpacing/>
        <w:rPr>
          <w:sz w:val="24"/>
          <w:szCs w:val="24"/>
        </w:rPr>
      </w:pPr>
      <w:r>
        <w:rPr>
          <w:sz w:val="24"/>
          <w:szCs w:val="24"/>
        </w:rPr>
        <w:t>Create a music video to encourage healthy coping skills and avoiding peer pressure</w:t>
      </w:r>
    </w:p>
    <w:p w:rsidR="00E45820" w:rsidRDefault="00E45820" w:rsidP="00823442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line="276" w:lineRule="auto"/>
        <w:ind w:left="1440" w:right="8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Have Door Decoration contests (classrooms at school or bedrooms at home) </w:t>
      </w:r>
    </w:p>
    <w:p w:rsidR="00E45820" w:rsidRDefault="00E45820" w:rsidP="00823442">
      <w:pPr>
        <w:tabs>
          <w:tab w:val="left" w:pos="819"/>
          <w:tab w:val="left" w:pos="820"/>
        </w:tabs>
        <w:spacing w:line="276" w:lineRule="auto"/>
        <w:ind w:left="1440" w:right="860"/>
        <w:contextualSpacing/>
        <w:rPr>
          <w:sz w:val="24"/>
          <w:szCs w:val="24"/>
        </w:rPr>
      </w:pPr>
    </w:p>
    <w:p w:rsidR="008D21DA" w:rsidRPr="00E45820" w:rsidRDefault="00C72BE0" w:rsidP="00823442">
      <w:pPr>
        <w:tabs>
          <w:tab w:val="left" w:pos="819"/>
          <w:tab w:val="left" w:pos="820"/>
        </w:tabs>
        <w:spacing w:line="276" w:lineRule="auto"/>
        <w:ind w:left="720" w:right="860"/>
        <w:contextualSpacing/>
        <w:rPr>
          <w:sz w:val="24"/>
          <w:szCs w:val="24"/>
        </w:rPr>
      </w:pPr>
      <w:r w:rsidRPr="00E45820">
        <w:rPr>
          <w:sz w:val="24"/>
          <w:szCs w:val="24"/>
        </w:rPr>
        <w:t>Students can present their own ideas of how to help others in the midst of this</w:t>
      </w:r>
      <w:r w:rsidRPr="00E45820">
        <w:rPr>
          <w:spacing w:val="6"/>
          <w:sz w:val="24"/>
          <w:szCs w:val="24"/>
        </w:rPr>
        <w:t xml:space="preserve"> </w:t>
      </w:r>
      <w:r w:rsidRPr="00E45820">
        <w:rPr>
          <w:sz w:val="24"/>
          <w:szCs w:val="24"/>
        </w:rPr>
        <w:t>crisis</w:t>
      </w:r>
      <w:r w:rsidR="00E45820">
        <w:rPr>
          <w:sz w:val="24"/>
          <w:szCs w:val="24"/>
        </w:rPr>
        <w:t>. Talk with your class and let them come up with ways to promote awareness and show support of Red Ribbon week.</w:t>
      </w:r>
    </w:p>
    <w:sectPr w:rsidR="008D21DA" w:rsidRPr="00E45820">
      <w:headerReference w:type="default" r:id="rId20"/>
      <w:type w:val="continuous"/>
      <w:pgSz w:w="12240" w:h="15840"/>
      <w:pgMar w:top="660" w:right="6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774" w:rsidRDefault="00861774" w:rsidP="00861774">
      <w:r>
        <w:separator/>
      </w:r>
    </w:p>
  </w:endnote>
  <w:endnote w:type="continuationSeparator" w:id="0">
    <w:p w:rsidR="00861774" w:rsidRDefault="00861774" w:rsidP="0086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774" w:rsidRDefault="00861774" w:rsidP="00861774">
      <w:r>
        <w:separator/>
      </w:r>
    </w:p>
  </w:footnote>
  <w:footnote w:type="continuationSeparator" w:id="0">
    <w:p w:rsidR="00861774" w:rsidRDefault="00861774" w:rsidP="00861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774" w:rsidRPr="00861774" w:rsidRDefault="00861774" w:rsidP="00861774">
    <w:pPr>
      <w:spacing w:before="60" w:line="276" w:lineRule="auto"/>
      <w:ind w:left="180" w:right="50" w:hanging="241"/>
      <w:contextualSpacing/>
      <w:jc w:val="center"/>
      <w:rPr>
        <w:b/>
        <w:sz w:val="36"/>
        <w:szCs w:val="36"/>
      </w:rPr>
    </w:pPr>
    <w:r w:rsidRPr="00861774">
      <w:rPr>
        <w:b/>
        <w:sz w:val="36"/>
        <w:szCs w:val="36"/>
      </w:rPr>
      <w:t xml:space="preserve">2021 </w:t>
    </w:r>
    <w:r w:rsidR="00ED06D5">
      <w:rPr>
        <w:b/>
        <w:sz w:val="36"/>
        <w:szCs w:val="36"/>
      </w:rPr>
      <w:t>Red Ribbon Week</w:t>
    </w:r>
  </w:p>
  <w:p w:rsidR="00861774" w:rsidRPr="009541FA" w:rsidRDefault="009541FA" w:rsidP="00861774">
    <w:pPr>
      <w:spacing w:before="60" w:line="276" w:lineRule="auto"/>
      <w:ind w:left="180" w:right="50" w:hanging="241"/>
      <w:contextualSpacing/>
      <w:jc w:val="center"/>
      <w:rPr>
        <w:b/>
        <w:sz w:val="24"/>
        <w:szCs w:val="36"/>
      </w:rPr>
    </w:pPr>
    <w:r w:rsidRPr="009541FA">
      <w:rPr>
        <w:b/>
        <w:sz w:val="24"/>
        <w:szCs w:val="36"/>
      </w:rPr>
      <w:t xml:space="preserve">Suggestions </w:t>
    </w:r>
    <w:r w:rsidR="00C72BE0">
      <w:rPr>
        <w:b/>
        <w:sz w:val="24"/>
        <w:szCs w:val="36"/>
      </w:rPr>
      <w:t>for Social Distance a</w:t>
    </w:r>
    <w:r w:rsidRPr="009541FA">
      <w:rPr>
        <w:b/>
        <w:sz w:val="24"/>
        <w:szCs w:val="36"/>
      </w:rPr>
      <w:t>nd Virtual Classrooms</w:t>
    </w:r>
  </w:p>
  <w:p w:rsidR="00861774" w:rsidRDefault="00861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42CFB"/>
    <w:multiLevelType w:val="hybridMultilevel"/>
    <w:tmpl w:val="AC66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D042A"/>
    <w:multiLevelType w:val="hybridMultilevel"/>
    <w:tmpl w:val="74A42A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96E7EC3"/>
    <w:multiLevelType w:val="hybridMultilevel"/>
    <w:tmpl w:val="827091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E6B4610"/>
    <w:multiLevelType w:val="hybridMultilevel"/>
    <w:tmpl w:val="218ECE52"/>
    <w:lvl w:ilvl="0" w:tplc="9A2C19FE">
      <w:numFmt w:val="bullet"/>
      <w:lvlText w:val=""/>
      <w:lvlJc w:val="left"/>
      <w:pPr>
        <w:ind w:left="81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646574">
      <w:numFmt w:val="bullet"/>
      <w:lvlText w:val="o"/>
      <w:lvlJc w:val="left"/>
      <w:pPr>
        <w:ind w:left="1539" w:hanging="361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7E7266FC">
      <w:numFmt w:val="bullet"/>
      <w:lvlText w:val=""/>
      <w:lvlJc w:val="left"/>
      <w:pPr>
        <w:ind w:left="3071" w:hanging="45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60CAC292">
      <w:numFmt w:val="bullet"/>
      <w:lvlText w:val="•"/>
      <w:lvlJc w:val="left"/>
      <w:pPr>
        <w:ind w:left="3040" w:hanging="451"/>
      </w:pPr>
      <w:rPr>
        <w:rFonts w:hint="default"/>
      </w:rPr>
    </w:lvl>
    <w:lvl w:ilvl="4" w:tplc="D90AF33A">
      <w:numFmt w:val="bullet"/>
      <w:lvlText w:val="•"/>
      <w:lvlJc w:val="left"/>
      <w:pPr>
        <w:ind w:left="3080" w:hanging="451"/>
      </w:pPr>
      <w:rPr>
        <w:rFonts w:hint="default"/>
      </w:rPr>
    </w:lvl>
    <w:lvl w:ilvl="5" w:tplc="C204CDE6">
      <w:numFmt w:val="bullet"/>
      <w:lvlText w:val="•"/>
      <w:lvlJc w:val="left"/>
      <w:pPr>
        <w:ind w:left="4390" w:hanging="451"/>
      </w:pPr>
      <w:rPr>
        <w:rFonts w:hint="default"/>
      </w:rPr>
    </w:lvl>
    <w:lvl w:ilvl="6" w:tplc="921A659C">
      <w:numFmt w:val="bullet"/>
      <w:lvlText w:val="•"/>
      <w:lvlJc w:val="left"/>
      <w:pPr>
        <w:ind w:left="5700" w:hanging="451"/>
      </w:pPr>
      <w:rPr>
        <w:rFonts w:hint="default"/>
      </w:rPr>
    </w:lvl>
    <w:lvl w:ilvl="7" w:tplc="A288CA76">
      <w:numFmt w:val="bullet"/>
      <w:lvlText w:val="•"/>
      <w:lvlJc w:val="left"/>
      <w:pPr>
        <w:ind w:left="7010" w:hanging="451"/>
      </w:pPr>
      <w:rPr>
        <w:rFonts w:hint="default"/>
      </w:rPr>
    </w:lvl>
    <w:lvl w:ilvl="8" w:tplc="9B4AEB40">
      <w:numFmt w:val="bullet"/>
      <w:lvlText w:val="•"/>
      <w:lvlJc w:val="left"/>
      <w:pPr>
        <w:ind w:left="8320" w:hanging="45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DA"/>
    <w:rsid w:val="001A5519"/>
    <w:rsid w:val="00823442"/>
    <w:rsid w:val="00861774"/>
    <w:rsid w:val="008D21DA"/>
    <w:rsid w:val="008E44A2"/>
    <w:rsid w:val="009541FA"/>
    <w:rsid w:val="00997267"/>
    <w:rsid w:val="00C72BE0"/>
    <w:rsid w:val="00E45820"/>
    <w:rsid w:val="00E76166"/>
    <w:rsid w:val="00E95D15"/>
    <w:rsid w:val="00ED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934B7"/>
  <w15:docId w15:val="{60BEBC83-510F-4281-B29E-9C89BD3F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 w:hanging="360"/>
    </w:pPr>
  </w:style>
  <w:style w:type="paragraph" w:styleId="ListParagraph">
    <w:name w:val="List Paragraph"/>
    <w:basedOn w:val="Normal"/>
    <w:uiPriority w:val="1"/>
    <w:qFormat/>
    <w:pPr>
      <w:spacing w:line="246" w:lineRule="exact"/>
      <w:ind w:left="81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1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77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61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774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76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akeback.org/" TargetMode="External"/><Relationship Id="rId13" Type="http://schemas.openxmlformats.org/officeDocument/2006/relationships/hyperlink" Target="mailto:jimmy.mcgill@dhs.arkansas.gov" TargetMode="External"/><Relationship Id="rId18" Type="http://schemas.openxmlformats.org/officeDocument/2006/relationships/hyperlink" Target="https://www.facebook.com/pages/category/Government-Organization/Little-Rock-AFB-Red-Ribbon-111411890702073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ese.ade.arkansas.gov/Offices/communications/safety/red-ribbon-week" TargetMode="External"/><Relationship Id="rId12" Type="http://schemas.openxmlformats.org/officeDocument/2006/relationships/hyperlink" Target="https://www.artakeback.org/wellness/recovery/" TargetMode="External"/><Relationship Id="rId17" Type="http://schemas.openxmlformats.org/officeDocument/2006/relationships/hyperlink" Target="mailto:mhoskins@fbi.g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bi.gov/contact-us/field-offices/littlerock/community-outreach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bipghcaaa.org/page-18077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arad.O.Harper@dea.gov" TargetMode="External"/><Relationship Id="rId10" Type="http://schemas.openxmlformats.org/officeDocument/2006/relationships/hyperlink" Target="https://www.fbi.gov/news/stories/raising-awareness-of-opioid-addiction" TargetMode="External"/><Relationship Id="rId19" Type="http://schemas.openxmlformats.org/officeDocument/2006/relationships/hyperlink" Target="mailto:sharise.holland@us.af.m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akeback.org/" TargetMode="External"/><Relationship Id="rId14" Type="http://schemas.openxmlformats.org/officeDocument/2006/relationships/hyperlink" Target="https://www.dea.gov/education-prevention/community-outrea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 Gardenhire (ADE)</dc:creator>
  <cp:lastModifiedBy>Suzanne Jones</cp:lastModifiedBy>
  <cp:revision>2</cp:revision>
  <dcterms:created xsi:type="dcterms:W3CDTF">2021-09-10T13:58:00Z</dcterms:created>
  <dcterms:modified xsi:type="dcterms:W3CDTF">2021-09-10T13:58:00Z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2021-09-08T00:00:00Z</vt:filetime>
  </property>
</Properties>
</file>