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4DD4" w:rsidRDefault="000A30D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00000002" w14:textId="77777777" w:rsidR="00B54DD4" w:rsidRDefault="000A30D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Charter Authoring Panel Meeting </w:t>
      </w:r>
    </w:p>
    <w:p w14:paraId="00000003" w14:textId="7EA00E24" w:rsidR="00B54DD4" w:rsidRDefault="00416FE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4F1394">
        <w:rPr>
          <w:b/>
          <w:sz w:val="24"/>
          <w:szCs w:val="24"/>
        </w:rPr>
        <w:t>15</w:t>
      </w:r>
      <w:r w:rsidR="00D01F46">
        <w:rPr>
          <w:b/>
          <w:sz w:val="24"/>
          <w:szCs w:val="24"/>
        </w:rPr>
        <w:t>, 2021</w:t>
      </w:r>
    </w:p>
    <w:p w14:paraId="00000004" w14:textId="16536A6C" w:rsidR="00B54DD4" w:rsidRDefault="000A30DA">
      <w:pPr>
        <w:spacing w:before="2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Charter Authorizing Panel met on </w:t>
      </w:r>
      <w:r w:rsidR="004F1394">
        <w:rPr>
          <w:sz w:val="24"/>
          <w:szCs w:val="24"/>
        </w:rPr>
        <w:t>Wednesday</w:t>
      </w:r>
      <w:r>
        <w:rPr>
          <w:sz w:val="24"/>
          <w:szCs w:val="24"/>
        </w:rPr>
        <w:t xml:space="preserve">, </w:t>
      </w:r>
      <w:r w:rsidR="00416FEA">
        <w:rPr>
          <w:sz w:val="24"/>
          <w:szCs w:val="24"/>
        </w:rPr>
        <w:t xml:space="preserve">December </w:t>
      </w:r>
      <w:r w:rsidR="004F1394">
        <w:rPr>
          <w:sz w:val="24"/>
          <w:szCs w:val="24"/>
        </w:rPr>
        <w:t>15</w:t>
      </w:r>
      <w:r>
        <w:rPr>
          <w:sz w:val="24"/>
          <w:szCs w:val="24"/>
        </w:rPr>
        <w:t xml:space="preserve">, 2021. Panel Chair Deborah Coffman called the meeting to order at 9:00 a.m. </w:t>
      </w:r>
    </w:p>
    <w:p w14:paraId="00000005" w14:textId="0CB0F9D3" w:rsidR="00B54DD4" w:rsidRDefault="000A30DA">
      <w:pPr>
        <w:spacing w:before="2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Present: Chair Deborah Coffman, Dr. </w:t>
      </w:r>
      <w:proofErr w:type="spellStart"/>
      <w:r>
        <w:rPr>
          <w:sz w:val="24"/>
          <w:szCs w:val="24"/>
        </w:rPr>
        <w:t>Naccaman</w:t>
      </w:r>
      <w:proofErr w:type="spellEnd"/>
      <w:r>
        <w:rPr>
          <w:sz w:val="24"/>
          <w:szCs w:val="24"/>
        </w:rPr>
        <w:t xml:space="preserve"> Williams (Zoom), Mr. Phil Baldwin, Sonja Wright-McMurr</w:t>
      </w:r>
      <w:r w:rsidR="006F23E5">
        <w:rPr>
          <w:sz w:val="24"/>
          <w:szCs w:val="24"/>
        </w:rPr>
        <w:t>a</w:t>
      </w:r>
      <w:r>
        <w:rPr>
          <w:sz w:val="24"/>
          <w:szCs w:val="24"/>
        </w:rPr>
        <w:t xml:space="preserve">y, Dr. Eric Flowers, Karli </w:t>
      </w:r>
      <w:proofErr w:type="spellStart"/>
      <w:r>
        <w:rPr>
          <w:sz w:val="24"/>
          <w:szCs w:val="24"/>
        </w:rPr>
        <w:t>Saracini</w:t>
      </w:r>
      <w:proofErr w:type="spellEnd"/>
      <w:r>
        <w:rPr>
          <w:sz w:val="24"/>
          <w:szCs w:val="24"/>
        </w:rPr>
        <w:t xml:space="preserve"> </w:t>
      </w:r>
    </w:p>
    <w:p w14:paraId="2C3C47F4" w14:textId="77777777" w:rsidR="006F23E5" w:rsidRPr="006F23E5" w:rsidRDefault="006F23E5" w:rsidP="006F23E5">
      <w:pPr>
        <w:spacing w:before="200"/>
        <w:ind w:left="720"/>
        <w:rPr>
          <w:sz w:val="24"/>
          <w:szCs w:val="24"/>
          <w:lang w:val="en-US"/>
        </w:rPr>
      </w:pPr>
      <w:r w:rsidRPr="006F23E5">
        <w:rPr>
          <w:sz w:val="24"/>
          <w:szCs w:val="24"/>
          <w:lang w:val="en-US"/>
        </w:rPr>
        <w:t xml:space="preserve">The transcription of this meeting may be accessed on the Division of Elementary and Secondary Education website at the following: </w:t>
      </w:r>
      <w:hyperlink r:id="rId5" w:history="1">
        <w:r w:rsidRPr="006F23E5">
          <w:rPr>
            <w:rStyle w:val="Hyperlink"/>
            <w:sz w:val="24"/>
            <w:szCs w:val="24"/>
            <w:lang w:val="en-US"/>
          </w:rPr>
          <w:t>https://dese.ade.arkansas.gov/about/archived-minutesvideo</w:t>
        </w:r>
      </w:hyperlink>
    </w:p>
    <w:p w14:paraId="00000007" w14:textId="5E117D87" w:rsidR="00B54DD4" w:rsidRDefault="00B54DD4" w:rsidP="004F1394">
      <w:pPr>
        <w:spacing w:before="200"/>
        <w:rPr>
          <w:sz w:val="24"/>
          <w:szCs w:val="24"/>
        </w:rPr>
      </w:pPr>
    </w:p>
    <w:p w14:paraId="00000008" w14:textId="600992B6" w:rsidR="00B54DD4" w:rsidRDefault="000A30DA">
      <w:pPr>
        <w:spacing w:before="20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II. Action Agenda</w:t>
      </w:r>
    </w:p>
    <w:p w14:paraId="00000009" w14:textId="37B2DB51" w:rsidR="00B54DD4" w:rsidRDefault="004F1394">
      <w:pPr>
        <w:spacing w:before="20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B62B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0A30DA">
        <w:rPr>
          <w:b/>
          <w:sz w:val="24"/>
          <w:szCs w:val="24"/>
        </w:rPr>
        <w:t xml:space="preserve">. </w:t>
      </w:r>
      <w:r w:rsidR="00416FEA">
        <w:rPr>
          <w:b/>
          <w:sz w:val="24"/>
          <w:szCs w:val="24"/>
        </w:rPr>
        <w:t>Charter Renewals</w:t>
      </w:r>
    </w:p>
    <w:p w14:paraId="37268C5B" w14:textId="386AC6D4" w:rsidR="00416FEA" w:rsidRPr="00416FEA" w:rsidRDefault="004F1394" w:rsidP="00416FEA">
      <w:pPr>
        <w:spacing w:before="200"/>
        <w:ind w:left="144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III.1</w:t>
      </w:r>
      <w:r w:rsidR="00CF1832">
        <w:rPr>
          <w:b/>
          <w:sz w:val="24"/>
          <w:szCs w:val="24"/>
        </w:rPr>
        <w:tab/>
      </w:r>
      <w:r w:rsidR="000A30DA">
        <w:rPr>
          <w:sz w:val="24"/>
          <w:szCs w:val="24"/>
        </w:rPr>
        <w:t>Consideration of Charter</w:t>
      </w:r>
      <w:r w:rsidR="00416FEA" w:rsidRPr="00416FEA">
        <w:rPr>
          <w:sz w:val="24"/>
          <w:szCs w:val="24"/>
          <w:lang w:val="en-US"/>
        </w:rPr>
        <w:t xml:space="preserve"> Renewal </w:t>
      </w:r>
      <w:r>
        <w:rPr>
          <w:sz w:val="24"/>
          <w:szCs w:val="24"/>
          <w:lang w:val="en-US"/>
        </w:rPr>
        <w:t>–</w:t>
      </w:r>
      <w:r w:rsidR="00416FEA" w:rsidRPr="00416F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Excel Center</w:t>
      </w:r>
    </w:p>
    <w:p w14:paraId="37F6AB71" w14:textId="77777777" w:rsidR="004F1394" w:rsidRPr="004F1394" w:rsidRDefault="004F1394" w:rsidP="004F1394">
      <w:pPr>
        <w:spacing w:before="200"/>
        <w:ind w:left="2160"/>
        <w:rPr>
          <w:sz w:val="24"/>
          <w:szCs w:val="24"/>
          <w:lang w:val="en-US"/>
        </w:rPr>
      </w:pPr>
      <w:r w:rsidRPr="004F1394">
        <w:rPr>
          <w:sz w:val="24"/>
          <w:szCs w:val="24"/>
          <w:lang w:val="en-US"/>
        </w:rPr>
        <w:t>The district is requesting:</w:t>
      </w:r>
    </w:p>
    <w:p w14:paraId="0D1BD037" w14:textId="77777777" w:rsidR="004F1394" w:rsidRPr="004F1394" w:rsidRDefault="004F1394" w:rsidP="004F1394">
      <w:pPr>
        <w:numPr>
          <w:ilvl w:val="0"/>
          <w:numId w:val="4"/>
        </w:numPr>
        <w:spacing w:line="240" w:lineRule="auto"/>
        <w:ind w:left="2880" w:hanging="720"/>
        <w:rPr>
          <w:sz w:val="24"/>
          <w:szCs w:val="24"/>
          <w:lang w:val="en-US"/>
        </w:rPr>
      </w:pPr>
      <w:r w:rsidRPr="004F1394">
        <w:rPr>
          <w:sz w:val="24"/>
          <w:szCs w:val="24"/>
          <w:lang w:val="en-US"/>
        </w:rPr>
        <w:t xml:space="preserve">Renewal of the charter for a five (5) year period. </w:t>
      </w:r>
    </w:p>
    <w:p w14:paraId="7F0F905D" w14:textId="77777777" w:rsidR="004F1394" w:rsidRPr="004F1394" w:rsidRDefault="004F1394" w:rsidP="004F1394">
      <w:pPr>
        <w:numPr>
          <w:ilvl w:val="0"/>
          <w:numId w:val="4"/>
        </w:numPr>
        <w:spacing w:line="240" w:lineRule="auto"/>
        <w:ind w:left="2880" w:hanging="720"/>
        <w:rPr>
          <w:sz w:val="24"/>
          <w:szCs w:val="24"/>
          <w:lang w:val="en-US"/>
        </w:rPr>
      </w:pPr>
      <w:r w:rsidRPr="004F1394">
        <w:rPr>
          <w:sz w:val="24"/>
          <w:szCs w:val="24"/>
          <w:lang w:val="en-US"/>
        </w:rPr>
        <w:t>The campus serves adults aged 19 and over completing grades 9-12.</w:t>
      </w:r>
    </w:p>
    <w:p w14:paraId="13223D71" w14:textId="77777777" w:rsidR="004F1394" w:rsidRPr="004F1394" w:rsidRDefault="004F1394" w:rsidP="004F1394">
      <w:pPr>
        <w:numPr>
          <w:ilvl w:val="0"/>
          <w:numId w:val="4"/>
        </w:numPr>
        <w:spacing w:line="240" w:lineRule="auto"/>
        <w:ind w:left="2880" w:hanging="720"/>
        <w:rPr>
          <w:sz w:val="24"/>
          <w:szCs w:val="24"/>
          <w:lang w:val="en-US"/>
        </w:rPr>
      </w:pPr>
      <w:r w:rsidRPr="004F1394">
        <w:rPr>
          <w:sz w:val="24"/>
          <w:szCs w:val="24"/>
          <w:lang w:val="en-US"/>
        </w:rPr>
        <w:t>The current enrollment cap is 1,050 students.</w:t>
      </w:r>
    </w:p>
    <w:p w14:paraId="239BE30E" w14:textId="77777777" w:rsidR="004F1394" w:rsidRPr="004F1394" w:rsidRDefault="004F1394" w:rsidP="004F1394">
      <w:pPr>
        <w:numPr>
          <w:ilvl w:val="0"/>
          <w:numId w:val="4"/>
        </w:numPr>
        <w:spacing w:line="240" w:lineRule="auto"/>
        <w:ind w:left="2880" w:hanging="720"/>
        <w:rPr>
          <w:sz w:val="24"/>
          <w:szCs w:val="24"/>
          <w:lang w:val="en-US"/>
        </w:rPr>
      </w:pPr>
      <w:r w:rsidRPr="004F1394">
        <w:rPr>
          <w:sz w:val="24"/>
          <w:szCs w:val="24"/>
          <w:lang w:val="en-US"/>
        </w:rPr>
        <w:t>The charter will continue to follow an adult education model.</w:t>
      </w:r>
    </w:p>
    <w:p w14:paraId="0000000D" w14:textId="140E5534" w:rsidR="00B54DD4" w:rsidRDefault="000A30DA">
      <w:pPr>
        <w:spacing w:before="200"/>
        <w:ind w:left="216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Dr. Williams moved to approve the </w:t>
      </w:r>
      <w:r w:rsidR="0005644F">
        <w:rPr>
          <w:i/>
          <w:sz w:val="24"/>
          <w:szCs w:val="24"/>
          <w:highlight w:val="white"/>
        </w:rPr>
        <w:t>renewal for five (5</w:t>
      </w:r>
      <w:r>
        <w:rPr>
          <w:i/>
          <w:sz w:val="24"/>
          <w:szCs w:val="24"/>
          <w:highlight w:val="white"/>
        </w:rPr>
        <w:t xml:space="preserve">) years. </w:t>
      </w:r>
      <w:r w:rsidR="00F83312">
        <w:rPr>
          <w:i/>
          <w:sz w:val="24"/>
          <w:szCs w:val="24"/>
          <w:highlight w:val="white"/>
        </w:rPr>
        <w:t>Mr. Baldwin</w:t>
      </w:r>
      <w:r>
        <w:rPr>
          <w:i/>
          <w:sz w:val="24"/>
          <w:szCs w:val="24"/>
          <w:highlight w:val="white"/>
        </w:rPr>
        <w:t xml:space="preserve"> seconded. Motion passed unanimously. </w:t>
      </w:r>
    </w:p>
    <w:p w14:paraId="0000000E" w14:textId="0457DEA9" w:rsidR="00B54DD4" w:rsidRDefault="00F83312" w:rsidP="00592D57">
      <w:pPr>
        <w:spacing w:before="200"/>
        <w:ind w:left="2160" w:hanging="720"/>
        <w:rPr>
          <w:sz w:val="24"/>
          <w:szCs w:val="24"/>
        </w:rPr>
      </w:pPr>
      <w:r>
        <w:rPr>
          <w:b/>
          <w:sz w:val="24"/>
          <w:szCs w:val="24"/>
        </w:rPr>
        <w:t>III.2</w:t>
      </w:r>
      <w:r w:rsidR="000A30DA">
        <w:rPr>
          <w:sz w:val="24"/>
          <w:szCs w:val="24"/>
        </w:rPr>
        <w:t xml:space="preserve"> Consideration of </w:t>
      </w:r>
      <w:r w:rsidR="0005644F">
        <w:rPr>
          <w:sz w:val="24"/>
          <w:szCs w:val="24"/>
        </w:rPr>
        <w:t xml:space="preserve">Charter Renewal – </w:t>
      </w:r>
      <w:r>
        <w:rPr>
          <w:sz w:val="24"/>
          <w:szCs w:val="24"/>
        </w:rPr>
        <w:t>River Valley Virtual Academy (RVVA)</w:t>
      </w:r>
    </w:p>
    <w:p w14:paraId="0C07C354" w14:textId="77777777" w:rsidR="00F83312" w:rsidRPr="00F83312" w:rsidRDefault="00F83312" w:rsidP="00F83312">
      <w:pPr>
        <w:spacing w:before="200"/>
        <w:ind w:left="2160"/>
        <w:rPr>
          <w:sz w:val="24"/>
          <w:szCs w:val="24"/>
          <w:lang w:val="en-US"/>
        </w:rPr>
      </w:pPr>
      <w:r w:rsidRPr="00F83312">
        <w:rPr>
          <w:sz w:val="24"/>
          <w:szCs w:val="24"/>
          <w:lang w:val="en-US"/>
        </w:rPr>
        <w:t>The district is requesting:</w:t>
      </w:r>
    </w:p>
    <w:p w14:paraId="20DD1DB2" w14:textId="77777777" w:rsidR="00F83312" w:rsidRPr="00F83312" w:rsidRDefault="00F83312" w:rsidP="00F83312">
      <w:pPr>
        <w:numPr>
          <w:ilvl w:val="0"/>
          <w:numId w:val="4"/>
        </w:numPr>
        <w:spacing w:line="240" w:lineRule="auto"/>
        <w:ind w:left="2880" w:hanging="720"/>
        <w:rPr>
          <w:sz w:val="24"/>
          <w:szCs w:val="24"/>
          <w:lang w:val="en-US"/>
        </w:rPr>
      </w:pPr>
      <w:r w:rsidRPr="00F83312">
        <w:rPr>
          <w:sz w:val="24"/>
          <w:szCs w:val="24"/>
          <w:lang w:val="en-US"/>
        </w:rPr>
        <w:t xml:space="preserve">Renewal of the charter for a five (5) year period. </w:t>
      </w:r>
    </w:p>
    <w:p w14:paraId="5DC907A2" w14:textId="77777777" w:rsidR="00F83312" w:rsidRPr="00F83312" w:rsidRDefault="00F83312" w:rsidP="00F83312">
      <w:pPr>
        <w:numPr>
          <w:ilvl w:val="0"/>
          <w:numId w:val="4"/>
        </w:numPr>
        <w:spacing w:line="240" w:lineRule="auto"/>
        <w:ind w:left="2880" w:hanging="720"/>
        <w:rPr>
          <w:sz w:val="24"/>
          <w:szCs w:val="24"/>
          <w:lang w:val="en-US"/>
        </w:rPr>
      </w:pPr>
      <w:r w:rsidRPr="00F83312">
        <w:rPr>
          <w:sz w:val="24"/>
          <w:szCs w:val="24"/>
          <w:lang w:val="en-US"/>
        </w:rPr>
        <w:t>The campus serves grades K-12.</w:t>
      </w:r>
    </w:p>
    <w:p w14:paraId="0436C71E" w14:textId="77777777" w:rsidR="00F83312" w:rsidRPr="00F83312" w:rsidRDefault="00F83312" w:rsidP="00F83312">
      <w:pPr>
        <w:numPr>
          <w:ilvl w:val="0"/>
          <w:numId w:val="4"/>
        </w:numPr>
        <w:spacing w:line="240" w:lineRule="auto"/>
        <w:ind w:left="2880" w:hanging="720"/>
        <w:rPr>
          <w:sz w:val="24"/>
          <w:szCs w:val="24"/>
          <w:lang w:val="en-US"/>
        </w:rPr>
      </w:pPr>
      <w:r w:rsidRPr="00F83312">
        <w:rPr>
          <w:sz w:val="24"/>
          <w:szCs w:val="24"/>
          <w:lang w:val="en-US"/>
        </w:rPr>
        <w:t>The current enrollment cap is 1,000 students.</w:t>
      </w:r>
    </w:p>
    <w:p w14:paraId="448187A4" w14:textId="77777777" w:rsidR="00F83312" w:rsidRPr="00F83312" w:rsidRDefault="00F83312" w:rsidP="00F83312">
      <w:pPr>
        <w:numPr>
          <w:ilvl w:val="0"/>
          <w:numId w:val="4"/>
        </w:numPr>
        <w:spacing w:line="240" w:lineRule="auto"/>
        <w:ind w:left="2880" w:hanging="720"/>
        <w:rPr>
          <w:sz w:val="24"/>
          <w:szCs w:val="24"/>
          <w:lang w:val="en-US"/>
        </w:rPr>
      </w:pPr>
      <w:r w:rsidRPr="00F83312">
        <w:rPr>
          <w:sz w:val="24"/>
          <w:szCs w:val="24"/>
          <w:lang w:val="en-US"/>
        </w:rPr>
        <w:t>The charter will continue to follow a virtual-only education model.</w:t>
      </w:r>
    </w:p>
    <w:p w14:paraId="00000011" w14:textId="2C1D17FD" w:rsidR="00B54DD4" w:rsidRDefault="00F83312">
      <w:pPr>
        <w:spacing w:before="200"/>
        <w:ind w:left="216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Ms. </w:t>
      </w:r>
      <w:proofErr w:type="spellStart"/>
      <w:r>
        <w:rPr>
          <w:i/>
          <w:sz w:val="24"/>
          <w:szCs w:val="24"/>
          <w:highlight w:val="white"/>
        </w:rPr>
        <w:t>Saracini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r w:rsidR="000A30DA">
        <w:rPr>
          <w:i/>
          <w:sz w:val="24"/>
          <w:szCs w:val="24"/>
          <w:highlight w:val="white"/>
        </w:rPr>
        <w:t xml:space="preserve">moved to approve the </w:t>
      </w:r>
      <w:r w:rsidR="0057789A">
        <w:rPr>
          <w:i/>
          <w:sz w:val="24"/>
          <w:szCs w:val="24"/>
          <w:highlight w:val="white"/>
        </w:rPr>
        <w:t>renewal</w:t>
      </w:r>
      <w:r w:rsidR="000A30DA">
        <w:rPr>
          <w:i/>
          <w:sz w:val="24"/>
          <w:szCs w:val="24"/>
          <w:highlight w:val="white"/>
        </w:rPr>
        <w:t xml:space="preserve"> for </w:t>
      </w:r>
      <w:r w:rsidR="0057789A">
        <w:rPr>
          <w:i/>
          <w:sz w:val="24"/>
          <w:szCs w:val="24"/>
          <w:highlight w:val="white"/>
        </w:rPr>
        <w:t>five</w:t>
      </w:r>
      <w:r w:rsidR="000A30DA">
        <w:rPr>
          <w:i/>
          <w:sz w:val="24"/>
          <w:szCs w:val="24"/>
          <w:highlight w:val="white"/>
        </w:rPr>
        <w:t xml:space="preserve"> (</w:t>
      </w:r>
      <w:r w:rsidR="0057789A">
        <w:rPr>
          <w:i/>
          <w:sz w:val="24"/>
          <w:szCs w:val="24"/>
          <w:highlight w:val="white"/>
        </w:rPr>
        <w:t>5</w:t>
      </w:r>
      <w:r w:rsidR="000A30DA">
        <w:rPr>
          <w:i/>
          <w:sz w:val="24"/>
          <w:szCs w:val="24"/>
          <w:highlight w:val="white"/>
        </w:rPr>
        <w:t xml:space="preserve">) years. </w:t>
      </w:r>
      <w:r>
        <w:rPr>
          <w:i/>
          <w:sz w:val="24"/>
          <w:szCs w:val="24"/>
          <w:highlight w:val="white"/>
        </w:rPr>
        <w:t>Dr. Wright McMurray</w:t>
      </w:r>
      <w:r w:rsidR="000A30DA">
        <w:rPr>
          <w:i/>
          <w:sz w:val="24"/>
          <w:szCs w:val="24"/>
          <w:highlight w:val="white"/>
        </w:rPr>
        <w:t xml:space="preserve"> seconded. Motion passed unanimously. </w:t>
      </w:r>
    </w:p>
    <w:p w14:paraId="3E367D71" w14:textId="77777777" w:rsidR="00C6107F" w:rsidRDefault="00C6107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000014" w14:textId="26F2731A" w:rsidR="00B54DD4" w:rsidRDefault="00F83312" w:rsidP="00592D57">
      <w:pPr>
        <w:spacing w:before="200"/>
        <w:ind w:left="2160" w:hanging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lastRenderedPageBreak/>
        <w:t>III.3</w:t>
      </w:r>
      <w:r w:rsidR="000A30DA">
        <w:rPr>
          <w:b/>
          <w:sz w:val="24"/>
          <w:szCs w:val="24"/>
        </w:rPr>
        <w:t>.</w:t>
      </w:r>
      <w:r w:rsidR="000A30DA">
        <w:rPr>
          <w:sz w:val="24"/>
          <w:szCs w:val="24"/>
        </w:rPr>
        <w:t xml:space="preserve"> Consideration of Charter </w:t>
      </w:r>
      <w:r w:rsidR="0057789A">
        <w:rPr>
          <w:sz w:val="24"/>
          <w:szCs w:val="24"/>
        </w:rPr>
        <w:t xml:space="preserve">Renewal </w:t>
      </w:r>
      <w:r>
        <w:rPr>
          <w:sz w:val="24"/>
          <w:szCs w:val="24"/>
        </w:rPr>
        <w:t>–</w:t>
      </w:r>
      <w:r w:rsidR="00592D57">
        <w:rPr>
          <w:sz w:val="24"/>
          <w:szCs w:val="24"/>
        </w:rPr>
        <w:t xml:space="preserve"> </w:t>
      </w:r>
      <w:r>
        <w:rPr>
          <w:sz w:val="24"/>
          <w:szCs w:val="24"/>
        </w:rPr>
        <w:t>Arkansas Lighthouse Academies</w:t>
      </w:r>
    </w:p>
    <w:p w14:paraId="254C232E" w14:textId="77777777" w:rsidR="00C6107F" w:rsidRPr="00C6107F" w:rsidRDefault="00C6107F" w:rsidP="00C6107F">
      <w:p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 w:rsidRPr="00C6107F">
        <w:rPr>
          <w:iCs/>
          <w:sz w:val="24"/>
          <w:szCs w:val="24"/>
          <w:highlight w:val="white"/>
          <w:lang w:val="en-US"/>
        </w:rPr>
        <w:t>The district is requesting:</w:t>
      </w:r>
    </w:p>
    <w:p w14:paraId="74EE692F" w14:textId="77777777" w:rsidR="00C6107F" w:rsidRPr="00C6107F" w:rsidRDefault="00C6107F" w:rsidP="00C6107F">
      <w:pPr>
        <w:numPr>
          <w:ilvl w:val="0"/>
          <w:numId w:val="4"/>
        </w:num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 w:rsidRPr="00C6107F">
        <w:rPr>
          <w:iCs/>
          <w:sz w:val="24"/>
          <w:szCs w:val="24"/>
          <w:highlight w:val="white"/>
          <w:lang w:val="en-US"/>
        </w:rPr>
        <w:t xml:space="preserve">Renewal of the charter for a five (5) year period. </w:t>
      </w:r>
    </w:p>
    <w:p w14:paraId="7946293B" w14:textId="77777777" w:rsidR="00C6107F" w:rsidRPr="00C6107F" w:rsidRDefault="00C6107F" w:rsidP="00C6107F">
      <w:pPr>
        <w:numPr>
          <w:ilvl w:val="0"/>
          <w:numId w:val="4"/>
        </w:num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 w:rsidRPr="00C6107F">
        <w:rPr>
          <w:iCs/>
          <w:sz w:val="24"/>
          <w:szCs w:val="24"/>
          <w:highlight w:val="white"/>
          <w:lang w:val="en-US"/>
        </w:rPr>
        <w:t>The campus serves grades P-12.</w:t>
      </w:r>
    </w:p>
    <w:p w14:paraId="13A8B1B3" w14:textId="77777777" w:rsidR="00C6107F" w:rsidRPr="00C6107F" w:rsidRDefault="00C6107F" w:rsidP="00C6107F">
      <w:pPr>
        <w:numPr>
          <w:ilvl w:val="0"/>
          <w:numId w:val="4"/>
        </w:num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 w:rsidRPr="00C6107F">
        <w:rPr>
          <w:iCs/>
          <w:sz w:val="24"/>
          <w:szCs w:val="24"/>
          <w:highlight w:val="white"/>
          <w:lang w:val="en-US"/>
        </w:rPr>
        <w:t>The current enrollment cap is 2,419 students.</w:t>
      </w:r>
    </w:p>
    <w:p w14:paraId="49B5DDD8" w14:textId="77777777" w:rsidR="00C6107F" w:rsidRPr="00C6107F" w:rsidRDefault="00C6107F" w:rsidP="00C6107F">
      <w:pPr>
        <w:numPr>
          <w:ilvl w:val="0"/>
          <w:numId w:val="4"/>
        </w:num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 w:rsidRPr="00C6107F">
        <w:rPr>
          <w:iCs/>
          <w:sz w:val="24"/>
          <w:szCs w:val="24"/>
          <w:highlight w:val="white"/>
          <w:lang w:val="en-US"/>
        </w:rPr>
        <w:t>The charter will continue to follow a traditional education model.</w:t>
      </w:r>
    </w:p>
    <w:p w14:paraId="610C7BB0" w14:textId="772F5387" w:rsidR="00C6107F" w:rsidRPr="00C6107F" w:rsidRDefault="008D5905" w:rsidP="00C6107F">
      <w:pPr>
        <w:numPr>
          <w:ilvl w:val="0"/>
          <w:numId w:val="4"/>
        </w:num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>
        <w:rPr>
          <w:iCs/>
          <w:sz w:val="24"/>
          <w:szCs w:val="24"/>
          <w:highlight w:val="white"/>
          <w:lang w:val="en-US"/>
        </w:rPr>
        <w:t>A digital learning plan</w:t>
      </w:r>
      <w:r w:rsidR="00C6107F" w:rsidRPr="00C6107F">
        <w:rPr>
          <w:iCs/>
          <w:sz w:val="24"/>
          <w:szCs w:val="24"/>
          <w:highlight w:val="white"/>
          <w:lang w:val="en-US"/>
        </w:rPr>
        <w:t xml:space="preserve"> was included in waivers requested. </w:t>
      </w:r>
    </w:p>
    <w:p w14:paraId="00000015" w14:textId="7E6C90C3" w:rsidR="00B54DD4" w:rsidRDefault="00C6107F">
      <w:pPr>
        <w:spacing w:before="200"/>
        <w:ind w:left="216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Dr. Williams</w:t>
      </w:r>
      <w:r w:rsidR="000A30DA">
        <w:rPr>
          <w:i/>
          <w:sz w:val="24"/>
          <w:szCs w:val="24"/>
          <w:highlight w:val="white"/>
        </w:rPr>
        <w:t xml:space="preserve"> moved to approve the </w:t>
      </w:r>
      <w:r w:rsidR="00592D57">
        <w:rPr>
          <w:i/>
          <w:sz w:val="24"/>
          <w:szCs w:val="24"/>
          <w:highlight w:val="white"/>
        </w:rPr>
        <w:t>renewal</w:t>
      </w:r>
      <w:r w:rsidR="000A30DA">
        <w:rPr>
          <w:i/>
          <w:sz w:val="24"/>
          <w:szCs w:val="24"/>
          <w:highlight w:val="white"/>
        </w:rPr>
        <w:t xml:space="preserve"> for </w:t>
      </w:r>
      <w:r w:rsidR="00592D57">
        <w:rPr>
          <w:i/>
          <w:sz w:val="24"/>
          <w:szCs w:val="24"/>
          <w:highlight w:val="white"/>
        </w:rPr>
        <w:t>five</w:t>
      </w:r>
      <w:r w:rsidR="000A30DA">
        <w:rPr>
          <w:i/>
          <w:sz w:val="24"/>
          <w:szCs w:val="24"/>
          <w:highlight w:val="white"/>
        </w:rPr>
        <w:t xml:space="preserve"> (</w:t>
      </w:r>
      <w:r w:rsidR="00592D57">
        <w:rPr>
          <w:i/>
          <w:sz w:val="24"/>
          <w:szCs w:val="24"/>
          <w:highlight w:val="white"/>
        </w:rPr>
        <w:t>5</w:t>
      </w:r>
      <w:r w:rsidR="000A30DA">
        <w:rPr>
          <w:i/>
          <w:sz w:val="24"/>
          <w:szCs w:val="24"/>
          <w:highlight w:val="white"/>
        </w:rPr>
        <w:t>) years</w:t>
      </w:r>
      <w:r>
        <w:rPr>
          <w:i/>
          <w:sz w:val="24"/>
          <w:szCs w:val="24"/>
          <w:highlight w:val="white"/>
        </w:rPr>
        <w:t xml:space="preserve"> with the condition the </w:t>
      </w:r>
      <w:r w:rsidR="007B34C6">
        <w:rPr>
          <w:i/>
          <w:sz w:val="24"/>
          <w:szCs w:val="24"/>
          <w:highlight w:val="white"/>
        </w:rPr>
        <w:t>update the charter authorizing panel on its academic standing two years after renewal.</w:t>
      </w:r>
      <w:r w:rsidR="000A30DA">
        <w:rPr>
          <w:i/>
          <w:sz w:val="24"/>
          <w:szCs w:val="24"/>
          <w:highlight w:val="white"/>
        </w:rPr>
        <w:t xml:space="preserve"> </w:t>
      </w:r>
      <w:r w:rsidR="007B34C6">
        <w:rPr>
          <w:i/>
          <w:sz w:val="24"/>
          <w:szCs w:val="24"/>
          <w:highlight w:val="white"/>
        </w:rPr>
        <w:t>Mr. Baldwin</w:t>
      </w:r>
      <w:r w:rsidR="000A30DA">
        <w:rPr>
          <w:i/>
          <w:sz w:val="24"/>
          <w:szCs w:val="24"/>
          <w:highlight w:val="white"/>
        </w:rPr>
        <w:t xml:space="preserve"> seconded. Motion passed unanimously. </w:t>
      </w:r>
    </w:p>
    <w:p w14:paraId="3896B24C" w14:textId="25FA8E24" w:rsidR="00C6578F" w:rsidRDefault="007B34C6">
      <w:pPr>
        <w:spacing w:before="20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6578F">
        <w:rPr>
          <w:b/>
          <w:sz w:val="24"/>
          <w:szCs w:val="24"/>
        </w:rPr>
        <w:t>V.</w:t>
      </w:r>
      <w:r w:rsidR="00C6578F">
        <w:rPr>
          <w:b/>
          <w:sz w:val="24"/>
          <w:szCs w:val="24"/>
        </w:rPr>
        <w:tab/>
        <w:t>Afternoon Session 1:00 p.m.</w:t>
      </w:r>
    </w:p>
    <w:p w14:paraId="3BEBC2A9" w14:textId="182BB3F4" w:rsidR="00C6578F" w:rsidRDefault="007B34C6">
      <w:pPr>
        <w:spacing w:before="20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6578F">
        <w:rPr>
          <w:b/>
          <w:sz w:val="24"/>
          <w:szCs w:val="24"/>
        </w:rPr>
        <w:t>V.1.</w:t>
      </w:r>
      <w:r w:rsidR="00C6578F">
        <w:rPr>
          <w:b/>
          <w:sz w:val="24"/>
          <w:szCs w:val="24"/>
        </w:rPr>
        <w:tab/>
        <w:t>Charter Renewals</w:t>
      </w:r>
    </w:p>
    <w:p w14:paraId="6537040F" w14:textId="13F7846E" w:rsidR="00592D57" w:rsidRPr="00592D57" w:rsidRDefault="000A0E8A" w:rsidP="007B34C6">
      <w:pPr>
        <w:spacing w:before="200"/>
        <w:ind w:left="2160" w:hanging="810"/>
        <w:rPr>
          <w:iCs/>
          <w:sz w:val="24"/>
          <w:szCs w:val="24"/>
          <w:highlight w:val="white"/>
          <w:lang w:val="en-US"/>
        </w:rPr>
      </w:pPr>
      <w:r>
        <w:rPr>
          <w:b/>
          <w:sz w:val="24"/>
          <w:szCs w:val="24"/>
        </w:rPr>
        <w:t>I</w:t>
      </w:r>
      <w:r w:rsidR="00C6578F">
        <w:rPr>
          <w:b/>
          <w:sz w:val="24"/>
          <w:szCs w:val="24"/>
        </w:rPr>
        <w:t>V.</w:t>
      </w:r>
      <w:proofErr w:type="gramStart"/>
      <w:r w:rsidR="00C6578F">
        <w:rPr>
          <w:b/>
          <w:sz w:val="24"/>
          <w:szCs w:val="24"/>
        </w:rPr>
        <w:t>1.a</w:t>
      </w:r>
      <w:proofErr w:type="gramEnd"/>
      <w:r w:rsidR="00C6578F">
        <w:rPr>
          <w:b/>
          <w:sz w:val="24"/>
          <w:szCs w:val="24"/>
        </w:rPr>
        <w:tab/>
      </w:r>
      <w:r w:rsidR="000A30DA">
        <w:rPr>
          <w:sz w:val="24"/>
          <w:szCs w:val="24"/>
        </w:rPr>
        <w:t xml:space="preserve">Consideration of Charter </w:t>
      </w:r>
      <w:r w:rsidR="00592D57">
        <w:rPr>
          <w:sz w:val="24"/>
          <w:szCs w:val="24"/>
        </w:rPr>
        <w:t xml:space="preserve">Renewal – </w:t>
      </w:r>
      <w:r w:rsidR="007B34C6">
        <w:rPr>
          <w:sz w:val="24"/>
          <w:szCs w:val="24"/>
        </w:rPr>
        <w:t>Exalt Academy of Southwest Little Rock.</w:t>
      </w:r>
    </w:p>
    <w:p w14:paraId="0F14E1EF" w14:textId="77777777" w:rsidR="007B34C6" w:rsidRPr="007B34C6" w:rsidRDefault="007B34C6" w:rsidP="007B34C6">
      <w:pPr>
        <w:spacing w:before="200"/>
        <w:ind w:left="2160"/>
        <w:rPr>
          <w:iCs/>
          <w:sz w:val="24"/>
          <w:szCs w:val="24"/>
          <w:highlight w:val="white"/>
          <w:lang w:val="en-US"/>
        </w:rPr>
      </w:pPr>
      <w:r w:rsidRPr="007B34C6">
        <w:rPr>
          <w:iCs/>
          <w:sz w:val="24"/>
          <w:szCs w:val="24"/>
          <w:highlight w:val="white"/>
          <w:lang w:val="en-US"/>
        </w:rPr>
        <w:t>The district is requesting:</w:t>
      </w:r>
    </w:p>
    <w:p w14:paraId="2F2C413A" w14:textId="77777777" w:rsidR="007B34C6" w:rsidRPr="007B34C6" w:rsidRDefault="007B34C6" w:rsidP="007B34C6">
      <w:pPr>
        <w:numPr>
          <w:ilvl w:val="0"/>
          <w:numId w:val="4"/>
        </w:num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 w:rsidRPr="007B34C6">
        <w:rPr>
          <w:iCs/>
          <w:sz w:val="24"/>
          <w:szCs w:val="24"/>
          <w:highlight w:val="white"/>
          <w:lang w:val="en-US"/>
        </w:rPr>
        <w:t xml:space="preserve">Renewal of the charter for a ten (10) year period. </w:t>
      </w:r>
    </w:p>
    <w:p w14:paraId="4FCF18C6" w14:textId="77777777" w:rsidR="007B34C6" w:rsidRPr="007B34C6" w:rsidRDefault="007B34C6" w:rsidP="007B34C6">
      <w:pPr>
        <w:numPr>
          <w:ilvl w:val="0"/>
          <w:numId w:val="4"/>
        </w:num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 w:rsidRPr="007B34C6">
        <w:rPr>
          <w:iCs/>
          <w:sz w:val="24"/>
          <w:szCs w:val="24"/>
          <w:highlight w:val="white"/>
          <w:lang w:val="en-US"/>
        </w:rPr>
        <w:t>The campus serves grades K-8</w:t>
      </w:r>
    </w:p>
    <w:p w14:paraId="56F64170" w14:textId="77777777" w:rsidR="007B34C6" w:rsidRPr="007B34C6" w:rsidRDefault="007B34C6" w:rsidP="007B34C6">
      <w:pPr>
        <w:numPr>
          <w:ilvl w:val="0"/>
          <w:numId w:val="4"/>
        </w:num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 w:rsidRPr="007B34C6">
        <w:rPr>
          <w:iCs/>
          <w:sz w:val="24"/>
          <w:szCs w:val="24"/>
          <w:highlight w:val="white"/>
          <w:lang w:val="en-US"/>
        </w:rPr>
        <w:t>The current enrollment cap is 540 students.</w:t>
      </w:r>
    </w:p>
    <w:p w14:paraId="403959E7" w14:textId="77777777" w:rsidR="007B34C6" w:rsidRPr="007B34C6" w:rsidRDefault="007B34C6" w:rsidP="007B34C6">
      <w:pPr>
        <w:numPr>
          <w:ilvl w:val="0"/>
          <w:numId w:val="4"/>
        </w:num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 w:rsidRPr="007B34C6">
        <w:rPr>
          <w:iCs/>
          <w:sz w:val="24"/>
          <w:szCs w:val="24"/>
          <w:highlight w:val="white"/>
          <w:lang w:val="en-US"/>
        </w:rPr>
        <w:t>The charter will continue to follow a traditional education model.</w:t>
      </w:r>
    </w:p>
    <w:p w14:paraId="733AC230" w14:textId="77777777" w:rsidR="007B34C6" w:rsidRPr="007B34C6" w:rsidRDefault="007B34C6" w:rsidP="007B34C6">
      <w:pPr>
        <w:numPr>
          <w:ilvl w:val="0"/>
          <w:numId w:val="4"/>
        </w:num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 w:rsidRPr="007B34C6">
        <w:rPr>
          <w:iCs/>
          <w:sz w:val="24"/>
          <w:szCs w:val="24"/>
          <w:highlight w:val="white"/>
          <w:lang w:val="en-US"/>
        </w:rPr>
        <w:t xml:space="preserve">The charter is requesting double the enrollment cap incrementally over a five (5) year period by adding 108 students annually. </w:t>
      </w:r>
    </w:p>
    <w:p w14:paraId="3038B262" w14:textId="77777777" w:rsidR="007B34C6" w:rsidRPr="007B34C6" w:rsidRDefault="007B34C6" w:rsidP="007B34C6">
      <w:pPr>
        <w:numPr>
          <w:ilvl w:val="0"/>
          <w:numId w:val="4"/>
        </w:num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 w:rsidRPr="007B34C6">
        <w:rPr>
          <w:iCs/>
          <w:sz w:val="24"/>
          <w:szCs w:val="24"/>
          <w:highlight w:val="white"/>
          <w:lang w:val="en-US"/>
        </w:rPr>
        <w:t>If approved, the yearly enrollment cap would be as follows:</w:t>
      </w:r>
    </w:p>
    <w:p w14:paraId="0A2038B0" w14:textId="77777777" w:rsidR="007B34C6" w:rsidRPr="007B34C6" w:rsidRDefault="007B34C6" w:rsidP="007B34C6">
      <w:pPr>
        <w:numPr>
          <w:ilvl w:val="1"/>
          <w:numId w:val="4"/>
        </w:numPr>
        <w:spacing w:line="240" w:lineRule="auto"/>
        <w:ind w:left="3600" w:hanging="720"/>
        <w:rPr>
          <w:iCs/>
          <w:sz w:val="24"/>
          <w:szCs w:val="24"/>
          <w:highlight w:val="white"/>
          <w:lang w:val="en-US"/>
        </w:rPr>
      </w:pPr>
      <w:r w:rsidRPr="007B34C6">
        <w:rPr>
          <w:iCs/>
          <w:sz w:val="24"/>
          <w:szCs w:val="24"/>
          <w:highlight w:val="white"/>
          <w:lang w:val="en-US"/>
        </w:rPr>
        <w:t>2022-2023: 648 students</w:t>
      </w:r>
    </w:p>
    <w:p w14:paraId="112B7EAC" w14:textId="77777777" w:rsidR="007B34C6" w:rsidRPr="007B34C6" w:rsidRDefault="007B34C6" w:rsidP="007B34C6">
      <w:pPr>
        <w:numPr>
          <w:ilvl w:val="1"/>
          <w:numId w:val="4"/>
        </w:numPr>
        <w:spacing w:line="240" w:lineRule="auto"/>
        <w:ind w:left="3600" w:hanging="720"/>
        <w:rPr>
          <w:iCs/>
          <w:sz w:val="24"/>
          <w:szCs w:val="24"/>
          <w:highlight w:val="white"/>
          <w:lang w:val="en-US"/>
        </w:rPr>
      </w:pPr>
      <w:r w:rsidRPr="007B34C6">
        <w:rPr>
          <w:iCs/>
          <w:sz w:val="24"/>
          <w:szCs w:val="24"/>
          <w:highlight w:val="white"/>
          <w:lang w:val="en-US"/>
        </w:rPr>
        <w:t>2023-2024: 756 students</w:t>
      </w:r>
    </w:p>
    <w:p w14:paraId="4CA751F1" w14:textId="77777777" w:rsidR="007B34C6" w:rsidRPr="007B34C6" w:rsidRDefault="007B34C6" w:rsidP="007B34C6">
      <w:pPr>
        <w:numPr>
          <w:ilvl w:val="1"/>
          <w:numId w:val="4"/>
        </w:numPr>
        <w:spacing w:line="240" w:lineRule="auto"/>
        <w:ind w:left="3600" w:hanging="720"/>
        <w:rPr>
          <w:iCs/>
          <w:sz w:val="24"/>
          <w:szCs w:val="24"/>
          <w:highlight w:val="white"/>
          <w:lang w:val="en-US"/>
        </w:rPr>
      </w:pPr>
      <w:r w:rsidRPr="007B34C6">
        <w:rPr>
          <w:iCs/>
          <w:sz w:val="24"/>
          <w:szCs w:val="24"/>
          <w:highlight w:val="white"/>
          <w:lang w:val="en-US"/>
        </w:rPr>
        <w:t>2024-2025: 864 students</w:t>
      </w:r>
    </w:p>
    <w:p w14:paraId="49FF7300" w14:textId="77777777" w:rsidR="007B34C6" w:rsidRPr="007B34C6" w:rsidRDefault="007B34C6" w:rsidP="007B34C6">
      <w:pPr>
        <w:numPr>
          <w:ilvl w:val="1"/>
          <w:numId w:val="4"/>
        </w:numPr>
        <w:spacing w:line="240" w:lineRule="auto"/>
        <w:ind w:left="3600" w:hanging="720"/>
        <w:rPr>
          <w:iCs/>
          <w:sz w:val="24"/>
          <w:szCs w:val="24"/>
          <w:highlight w:val="white"/>
          <w:lang w:val="en-US"/>
        </w:rPr>
      </w:pPr>
      <w:r w:rsidRPr="007B34C6">
        <w:rPr>
          <w:iCs/>
          <w:sz w:val="24"/>
          <w:szCs w:val="24"/>
          <w:highlight w:val="white"/>
          <w:lang w:val="en-US"/>
        </w:rPr>
        <w:t>2025-2026: 972 students</w:t>
      </w:r>
    </w:p>
    <w:p w14:paraId="67EBA8C8" w14:textId="77777777" w:rsidR="007B34C6" w:rsidRPr="007B34C6" w:rsidRDefault="007B34C6" w:rsidP="007B34C6">
      <w:pPr>
        <w:numPr>
          <w:ilvl w:val="1"/>
          <w:numId w:val="4"/>
        </w:numPr>
        <w:spacing w:line="240" w:lineRule="auto"/>
        <w:ind w:left="3600" w:hanging="720"/>
        <w:rPr>
          <w:iCs/>
          <w:sz w:val="24"/>
          <w:szCs w:val="24"/>
          <w:highlight w:val="white"/>
          <w:lang w:val="en-US"/>
        </w:rPr>
      </w:pPr>
      <w:r w:rsidRPr="007B34C6">
        <w:rPr>
          <w:iCs/>
          <w:sz w:val="24"/>
          <w:szCs w:val="24"/>
          <w:highlight w:val="white"/>
          <w:lang w:val="en-US"/>
        </w:rPr>
        <w:t>2026-2027: 1080 students</w:t>
      </w:r>
    </w:p>
    <w:p w14:paraId="56B6DC11" w14:textId="45BA2F7B" w:rsidR="007B34C6" w:rsidRDefault="008D5905" w:rsidP="007B34C6">
      <w:pPr>
        <w:numPr>
          <w:ilvl w:val="0"/>
          <w:numId w:val="4"/>
        </w:numPr>
        <w:spacing w:line="240" w:lineRule="auto"/>
        <w:ind w:left="2880" w:hanging="720"/>
        <w:rPr>
          <w:iCs/>
          <w:sz w:val="24"/>
          <w:szCs w:val="24"/>
          <w:highlight w:val="white"/>
          <w:lang w:val="en-US"/>
        </w:rPr>
      </w:pPr>
      <w:r>
        <w:rPr>
          <w:iCs/>
          <w:sz w:val="24"/>
          <w:szCs w:val="24"/>
          <w:highlight w:val="white"/>
          <w:lang w:val="en-US"/>
        </w:rPr>
        <w:t>A digital learning plan</w:t>
      </w:r>
      <w:r w:rsidR="007B34C6" w:rsidRPr="007B34C6">
        <w:rPr>
          <w:iCs/>
          <w:sz w:val="24"/>
          <w:szCs w:val="24"/>
          <w:highlight w:val="white"/>
          <w:lang w:val="en-US"/>
        </w:rPr>
        <w:t xml:space="preserve"> was not included. </w:t>
      </w:r>
    </w:p>
    <w:p w14:paraId="39238223" w14:textId="77777777" w:rsidR="002456A8" w:rsidRPr="007B34C6" w:rsidRDefault="002456A8" w:rsidP="002456A8">
      <w:pPr>
        <w:spacing w:line="240" w:lineRule="auto"/>
        <w:ind w:left="2880"/>
        <w:rPr>
          <w:iCs/>
          <w:sz w:val="24"/>
          <w:szCs w:val="24"/>
          <w:highlight w:val="white"/>
          <w:lang w:val="en-US"/>
        </w:rPr>
      </w:pPr>
    </w:p>
    <w:p w14:paraId="0D196BD1" w14:textId="4CE5DE87" w:rsidR="002456A8" w:rsidRPr="002456A8" w:rsidRDefault="002456A8" w:rsidP="002456A8">
      <w:pPr>
        <w:ind w:left="2250"/>
        <w:rPr>
          <w:i/>
          <w:sz w:val="24"/>
          <w:szCs w:val="24"/>
          <w:highlight w:val="white"/>
          <w:lang w:val="en-US"/>
        </w:rPr>
      </w:pPr>
      <w:r w:rsidRPr="002456A8">
        <w:rPr>
          <w:i/>
          <w:sz w:val="24"/>
          <w:szCs w:val="24"/>
          <w:highlight w:val="white"/>
          <w:lang w:val="en-US"/>
        </w:rPr>
        <w:t xml:space="preserve">Ms. </w:t>
      </w:r>
      <w:proofErr w:type="spellStart"/>
      <w:r w:rsidRPr="002456A8">
        <w:rPr>
          <w:i/>
          <w:sz w:val="24"/>
          <w:szCs w:val="24"/>
          <w:highlight w:val="white"/>
          <w:lang w:val="en-US"/>
        </w:rPr>
        <w:t>Saracini</w:t>
      </w:r>
      <w:proofErr w:type="spellEnd"/>
      <w:r w:rsidRPr="002456A8">
        <w:rPr>
          <w:i/>
          <w:sz w:val="24"/>
          <w:szCs w:val="24"/>
          <w:highlight w:val="white"/>
          <w:lang w:val="en-US"/>
        </w:rPr>
        <w:t xml:space="preserve"> </w:t>
      </w:r>
      <w:r w:rsidR="000A30DA" w:rsidRPr="002456A8">
        <w:rPr>
          <w:i/>
          <w:sz w:val="24"/>
          <w:szCs w:val="24"/>
          <w:highlight w:val="white"/>
          <w:lang w:val="en-US"/>
        </w:rPr>
        <w:t xml:space="preserve">moved to approve the </w:t>
      </w:r>
      <w:r w:rsidR="00592D57" w:rsidRPr="002456A8">
        <w:rPr>
          <w:i/>
          <w:sz w:val="24"/>
          <w:szCs w:val="24"/>
          <w:highlight w:val="white"/>
          <w:lang w:val="en-US"/>
        </w:rPr>
        <w:t>renewal</w:t>
      </w:r>
      <w:r w:rsidR="000A30DA" w:rsidRPr="002456A8">
        <w:rPr>
          <w:i/>
          <w:sz w:val="24"/>
          <w:szCs w:val="24"/>
          <w:highlight w:val="white"/>
          <w:lang w:val="en-US"/>
        </w:rPr>
        <w:t xml:space="preserve"> for </w:t>
      </w:r>
      <w:r w:rsidRPr="002456A8">
        <w:rPr>
          <w:i/>
          <w:sz w:val="24"/>
          <w:szCs w:val="24"/>
          <w:highlight w:val="white"/>
          <w:lang w:val="en-US"/>
        </w:rPr>
        <w:t>ten</w:t>
      </w:r>
      <w:r w:rsidR="000A30DA" w:rsidRPr="002456A8">
        <w:rPr>
          <w:i/>
          <w:sz w:val="24"/>
          <w:szCs w:val="24"/>
          <w:highlight w:val="white"/>
          <w:lang w:val="en-US"/>
        </w:rPr>
        <w:t xml:space="preserve"> (</w:t>
      </w:r>
      <w:r w:rsidRPr="002456A8">
        <w:rPr>
          <w:i/>
          <w:sz w:val="24"/>
          <w:szCs w:val="24"/>
          <w:highlight w:val="white"/>
          <w:lang w:val="en-US"/>
        </w:rPr>
        <w:t>10</w:t>
      </w:r>
      <w:r w:rsidR="000A30DA" w:rsidRPr="002456A8">
        <w:rPr>
          <w:i/>
          <w:sz w:val="24"/>
          <w:szCs w:val="24"/>
          <w:highlight w:val="white"/>
          <w:lang w:val="en-US"/>
        </w:rPr>
        <w:t>) years</w:t>
      </w:r>
      <w:r w:rsidRPr="002456A8">
        <w:rPr>
          <w:i/>
          <w:sz w:val="24"/>
          <w:szCs w:val="24"/>
          <w:highlight w:val="white"/>
          <w:lang w:val="en-US"/>
        </w:rPr>
        <w:t xml:space="preserve"> on the condition the district appears before the panel two (2) years from renewal date to provide an update on the district's academic standing. </w:t>
      </w:r>
      <w:r>
        <w:rPr>
          <w:i/>
          <w:sz w:val="24"/>
          <w:szCs w:val="24"/>
          <w:highlight w:val="white"/>
          <w:lang w:val="en-US"/>
        </w:rPr>
        <w:t>Dr. Wright-McMurray seconded. Motion passed unanimously.</w:t>
      </w:r>
    </w:p>
    <w:p w14:paraId="163605A8" w14:textId="77777777" w:rsidR="002456A8" w:rsidRDefault="002456A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00001B" w14:textId="2996B8A3" w:rsidR="00B54DD4" w:rsidRDefault="000A0E8A" w:rsidP="003355BA">
      <w:pPr>
        <w:spacing w:before="200"/>
        <w:ind w:left="14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C6578F">
        <w:rPr>
          <w:b/>
          <w:sz w:val="24"/>
          <w:szCs w:val="24"/>
        </w:rPr>
        <w:t>V.1.b</w:t>
      </w:r>
      <w:r w:rsidR="000A30DA">
        <w:rPr>
          <w:sz w:val="24"/>
          <w:szCs w:val="24"/>
        </w:rPr>
        <w:t xml:space="preserve"> Consideration of Charter </w:t>
      </w:r>
      <w:r w:rsidR="00333406">
        <w:rPr>
          <w:sz w:val="24"/>
          <w:szCs w:val="24"/>
        </w:rPr>
        <w:t>Renewal</w:t>
      </w:r>
      <w:r w:rsidR="000A30DA">
        <w:rPr>
          <w:sz w:val="24"/>
          <w:szCs w:val="24"/>
        </w:rPr>
        <w:t xml:space="preserve"> for </w:t>
      </w:r>
      <w:r w:rsidR="003355BA">
        <w:rPr>
          <w:sz w:val="24"/>
          <w:szCs w:val="24"/>
        </w:rPr>
        <w:t>Prairie Grove High School</w:t>
      </w:r>
    </w:p>
    <w:p w14:paraId="783A48B1" w14:textId="77777777" w:rsidR="003355BA" w:rsidRPr="003355BA" w:rsidRDefault="003355BA" w:rsidP="003355BA">
      <w:pPr>
        <w:spacing w:before="200"/>
        <w:ind w:left="2160"/>
        <w:rPr>
          <w:sz w:val="24"/>
          <w:szCs w:val="24"/>
          <w:highlight w:val="white"/>
          <w:lang w:val="en-US"/>
        </w:rPr>
      </w:pPr>
      <w:r w:rsidRPr="003355BA">
        <w:rPr>
          <w:sz w:val="24"/>
          <w:szCs w:val="24"/>
          <w:highlight w:val="white"/>
          <w:lang w:val="en-US"/>
        </w:rPr>
        <w:t>The district is requesting:</w:t>
      </w:r>
    </w:p>
    <w:p w14:paraId="6F03A536" w14:textId="77777777" w:rsidR="003355BA" w:rsidRPr="003355BA" w:rsidRDefault="003355BA" w:rsidP="003355BA">
      <w:pPr>
        <w:numPr>
          <w:ilvl w:val="0"/>
          <w:numId w:val="4"/>
        </w:numPr>
        <w:spacing w:line="240" w:lineRule="auto"/>
        <w:ind w:left="2880" w:hanging="634"/>
        <w:rPr>
          <w:sz w:val="24"/>
          <w:szCs w:val="24"/>
          <w:highlight w:val="white"/>
          <w:lang w:val="en-US"/>
        </w:rPr>
      </w:pPr>
      <w:r w:rsidRPr="003355BA">
        <w:rPr>
          <w:sz w:val="24"/>
          <w:szCs w:val="24"/>
          <w:highlight w:val="white"/>
          <w:lang w:val="en-US"/>
        </w:rPr>
        <w:t xml:space="preserve">Renewal of the charter for a five (5) year period. </w:t>
      </w:r>
    </w:p>
    <w:p w14:paraId="79E5ECA5" w14:textId="77777777" w:rsidR="003355BA" w:rsidRPr="003355BA" w:rsidRDefault="003355BA" w:rsidP="003355BA">
      <w:pPr>
        <w:numPr>
          <w:ilvl w:val="0"/>
          <w:numId w:val="4"/>
        </w:numPr>
        <w:spacing w:line="240" w:lineRule="auto"/>
        <w:ind w:left="2880" w:hanging="634"/>
        <w:rPr>
          <w:sz w:val="24"/>
          <w:szCs w:val="24"/>
          <w:highlight w:val="white"/>
          <w:lang w:val="en-US"/>
        </w:rPr>
      </w:pPr>
      <w:r w:rsidRPr="003355BA">
        <w:rPr>
          <w:sz w:val="24"/>
          <w:szCs w:val="24"/>
          <w:highlight w:val="white"/>
          <w:lang w:val="en-US"/>
        </w:rPr>
        <w:t>The campus serves grades 9-12.</w:t>
      </w:r>
    </w:p>
    <w:p w14:paraId="04B462AB" w14:textId="77777777" w:rsidR="003355BA" w:rsidRPr="003355BA" w:rsidRDefault="003355BA" w:rsidP="003355BA">
      <w:pPr>
        <w:numPr>
          <w:ilvl w:val="0"/>
          <w:numId w:val="4"/>
        </w:numPr>
        <w:spacing w:line="240" w:lineRule="auto"/>
        <w:ind w:left="2880" w:hanging="634"/>
        <w:rPr>
          <w:sz w:val="24"/>
          <w:szCs w:val="24"/>
          <w:highlight w:val="white"/>
          <w:lang w:val="en-US"/>
        </w:rPr>
      </w:pPr>
      <w:r w:rsidRPr="003355BA">
        <w:rPr>
          <w:sz w:val="24"/>
          <w:szCs w:val="24"/>
          <w:highlight w:val="white"/>
          <w:lang w:val="en-US"/>
        </w:rPr>
        <w:t>The charter will continue to follow a traditional education model.</w:t>
      </w:r>
    </w:p>
    <w:p w14:paraId="47704558" w14:textId="24F699AA" w:rsidR="000A0E8A" w:rsidRDefault="003355BA" w:rsidP="002456A8">
      <w:pPr>
        <w:spacing w:before="200"/>
        <w:ind w:left="2160"/>
        <w:rPr>
          <w:i/>
          <w:sz w:val="24"/>
          <w:szCs w:val="24"/>
        </w:rPr>
      </w:pPr>
      <w:r>
        <w:rPr>
          <w:i/>
          <w:sz w:val="24"/>
          <w:szCs w:val="24"/>
          <w:highlight w:val="white"/>
        </w:rPr>
        <w:t xml:space="preserve">Ms. </w:t>
      </w:r>
      <w:proofErr w:type="spellStart"/>
      <w:r>
        <w:rPr>
          <w:i/>
          <w:sz w:val="24"/>
          <w:szCs w:val="24"/>
          <w:highlight w:val="white"/>
        </w:rPr>
        <w:t>Saracini</w:t>
      </w:r>
      <w:proofErr w:type="spellEnd"/>
      <w:r w:rsidR="000A30DA">
        <w:rPr>
          <w:i/>
          <w:sz w:val="24"/>
          <w:szCs w:val="24"/>
          <w:highlight w:val="white"/>
        </w:rPr>
        <w:t xml:space="preserve"> moved to approve the </w:t>
      </w:r>
      <w:r>
        <w:rPr>
          <w:i/>
          <w:sz w:val="24"/>
          <w:szCs w:val="24"/>
          <w:highlight w:val="white"/>
        </w:rPr>
        <w:t>r</w:t>
      </w:r>
      <w:r w:rsidR="00333406">
        <w:rPr>
          <w:i/>
          <w:sz w:val="24"/>
          <w:szCs w:val="24"/>
          <w:highlight w:val="white"/>
        </w:rPr>
        <w:t>enewal</w:t>
      </w:r>
      <w:r w:rsidR="000A30DA">
        <w:rPr>
          <w:i/>
          <w:sz w:val="24"/>
          <w:szCs w:val="24"/>
          <w:highlight w:val="white"/>
        </w:rPr>
        <w:t xml:space="preserve"> for </w:t>
      </w:r>
      <w:r>
        <w:rPr>
          <w:i/>
          <w:sz w:val="24"/>
          <w:szCs w:val="24"/>
          <w:highlight w:val="white"/>
        </w:rPr>
        <w:t>five</w:t>
      </w:r>
      <w:r w:rsidR="000A30DA">
        <w:rPr>
          <w:i/>
          <w:sz w:val="24"/>
          <w:szCs w:val="24"/>
          <w:highlight w:val="white"/>
        </w:rPr>
        <w:t xml:space="preserve"> (</w:t>
      </w:r>
      <w:r>
        <w:rPr>
          <w:i/>
          <w:sz w:val="24"/>
          <w:szCs w:val="24"/>
          <w:highlight w:val="white"/>
        </w:rPr>
        <w:t>5</w:t>
      </w:r>
      <w:r w:rsidR="000A30DA">
        <w:rPr>
          <w:i/>
          <w:sz w:val="24"/>
          <w:szCs w:val="24"/>
          <w:highlight w:val="white"/>
        </w:rPr>
        <w:t xml:space="preserve">) years. </w:t>
      </w:r>
      <w:r>
        <w:rPr>
          <w:i/>
          <w:sz w:val="24"/>
          <w:szCs w:val="24"/>
          <w:highlight w:val="white"/>
        </w:rPr>
        <w:t>Mr. Baldwin</w:t>
      </w:r>
      <w:r w:rsidR="000A30DA">
        <w:rPr>
          <w:i/>
          <w:sz w:val="24"/>
          <w:szCs w:val="24"/>
          <w:highlight w:val="white"/>
        </w:rPr>
        <w:t xml:space="preserve"> seconded. Motion passed unanimously. </w:t>
      </w:r>
    </w:p>
    <w:p w14:paraId="2371E0A8" w14:textId="28A6F339" w:rsidR="00553B9A" w:rsidRDefault="00553B9A" w:rsidP="00553B9A">
      <w:pPr>
        <w:spacing w:before="200"/>
        <w:ind w:firstLine="1440"/>
        <w:rPr>
          <w:iCs/>
          <w:sz w:val="24"/>
          <w:szCs w:val="24"/>
        </w:rPr>
      </w:pPr>
      <w:r w:rsidRPr="00553B9A">
        <w:rPr>
          <w:b/>
          <w:bCs/>
          <w:iCs/>
          <w:sz w:val="24"/>
          <w:szCs w:val="24"/>
        </w:rPr>
        <w:t>V.</w:t>
      </w:r>
      <w:r>
        <w:rPr>
          <w:b/>
          <w:bCs/>
          <w:iCs/>
          <w:sz w:val="24"/>
          <w:szCs w:val="24"/>
        </w:rPr>
        <w:tab/>
      </w:r>
      <w:r w:rsidRPr="00553B9A">
        <w:rPr>
          <w:iCs/>
          <w:sz w:val="24"/>
          <w:szCs w:val="24"/>
        </w:rPr>
        <w:t>2022 Calendar Approval</w:t>
      </w:r>
    </w:p>
    <w:p w14:paraId="6FFA9222" w14:textId="78507A28" w:rsidR="002456A8" w:rsidRPr="00CD58CD" w:rsidRDefault="00553B9A" w:rsidP="00CD58CD">
      <w:pPr>
        <w:spacing w:before="200"/>
        <w:ind w:left="2160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Tim Johnston presented </w:t>
      </w:r>
      <w:r w:rsidR="00CD58CD">
        <w:rPr>
          <w:iCs/>
          <w:sz w:val="24"/>
          <w:szCs w:val="24"/>
        </w:rPr>
        <w:t xml:space="preserve">to the panel proposed dates for CAP meetings and training timeline. He proposed moving the listed date for required Open Enrollment Charter applicants due to it </w:t>
      </w:r>
      <w:r w:rsidR="00CA5D61">
        <w:rPr>
          <w:iCs/>
          <w:sz w:val="24"/>
          <w:szCs w:val="24"/>
        </w:rPr>
        <w:t xml:space="preserve">being </w:t>
      </w:r>
      <w:r w:rsidR="00CD58CD">
        <w:rPr>
          <w:iCs/>
          <w:sz w:val="24"/>
          <w:szCs w:val="24"/>
        </w:rPr>
        <w:t xml:space="preserve">during the week of state Spring Break. </w:t>
      </w:r>
    </w:p>
    <w:p w14:paraId="365D4A54" w14:textId="4D1E8210" w:rsidR="00C6578F" w:rsidRPr="00C6578F" w:rsidRDefault="00C6578F" w:rsidP="00CD58CD">
      <w:pPr>
        <w:spacing w:before="200"/>
        <w:ind w:left="2160" w:hanging="720"/>
        <w:rPr>
          <w:b/>
          <w:bCs/>
          <w:iCs/>
          <w:sz w:val="24"/>
          <w:szCs w:val="24"/>
        </w:rPr>
      </w:pPr>
      <w:r w:rsidRPr="00C6578F">
        <w:rPr>
          <w:b/>
          <w:bCs/>
          <w:iCs/>
          <w:sz w:val="24"/>
          <w:szCs w:val="24"/>
        </w:rPr>
        <w:t xml:space="preserve">VI. </w:t>
      </w:r>
      <w:r w:rsidR="00CD58CD">
        <w:rPr>
          <w:b/>
          <w:bCs/>
          <w:iCs/>
          <w:sz w:val="24"/>
          <w:szCs w:val="24"/>
        </w:rPr>
        <w:tab/>
      </w:r>
      <w:r w:rsidRPr="00C6578F">
        <w:rPr>
          <w:b/>
          <w:bCs/>
          <w:iCs/>
          <w:sz w:val="24"/>
          <w:szCs w:val="24"/>
        </w:rPr>
        <w:t>Adjournment</w:t>
      </w:r>
    </w:p>
    <w:p w14:paraId="37DF3F3F" w14:textId="78FD9E64" w:rsidR="00C6578F" w:rsidRPr="00C6578F" w:rsidRDefault="00C6578F" w:rsidP="00CD58CD">
      <w:pPr>
        <w:spacing w:before="200"/>
        <w:ind w:left="21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Dr. Williams</w:t>
      </w:r>
      <w:r w:rsidRPr="00C6578F">
        <w:rPr>
          <w:bCs/>
          <w:i/>
          <w:sz w:val="24"/>
          <w:szCs w:val="24"/>
        </w:rPr>
        <w:t xml:space="preserve"> moved to adjourn, seconded by </w:t>
      </w:r>
      <w:r>
        <w:rPr>
          <w:bCs/>
          <w:i/>
          <w:sz w:val="24"/>
          <w:szCs w:val="24"/>
        </w:rPr>
        <w:t>Dr. Wright McMurray</w:t>
      </w:r>
      <w:r w:rsidRPr="00C6578F">
        <w:rPr>
          <w:bCs/>
          <w:i/>
          <w:sz w:val="24"/>
          <w:szCs w:val="24"/>
        </w:rPr>
        <w:t xml:space="preserve">. Motion passed unanimously. </w:t>
      </w:r>
      <w:r>
        <w:rPr>
          <w:bCs/>
          <w:i/>
          <w:sz w:val="24"/>
          <w:szCs w:val="24"/>
        </w:rPr>
        <w:t>Adjo</w:t>
      </w:r>
      <w:r w:rsidR="00394921">
        <w:rPr>
          <w:bCs/>
          <w:i/>
          <w:sz w:val="24"/>
          <w:szCs w:val="24"/>
        </w:rPr>
        <w:t>urned at 2:24 p.m.</w:t>
      </w:r>
    </w:p>
    <w:p w14:paraId="0A8A3094" w14:textId="77777777" w:rsidR="00C6578F" w:rsidRPr="00C6578F" w:rsidRDefault="00C6578F" w:rsidP="00C6578F">
      <w:pPr>
        <w:spacing w:before="200"/>
        <w:ind w:left="2160" w:hanging="720"/>
        <w:rPr>
          <w:b/>
          <w:i/>
          <w:sz w:val="24"/>
          <w:szCs w:val="24"/>
        </w:rPr>
      </w:pPr>
    </w:p>
    <w:p w14:paraId="72764553" w14:textId="77777777" w:rsidR="00C6578F" w:rsidRPr="00C6578F" w:rsidRDefault="00C6578F" w:rsidP="00C6578F">
      <w:pPr>
        <w:spacing w:before="200"/>
        <w:ind w:left="2160" w:hanging="720"/>
        <w:rPr>
          <w:b/>
          <w:iCs/>
          <w:sz w:val="24"/>
          <w:szCs w:val="24"/>
        </w:rPr>
      </w:pPr>
    </w:p>
    <w:p w14:paraId="3E4E7DC2" w14:textId="77777777" w:rsidR="00C6578F" w:rsidRPr="00C6578F" w:rsidRDefault="00C6578F" w:rsidP="00C6578F">
      <w:pPr>
        <w:spacing w:before="200"/>
        <w:ind w:left="2160" w:hanging="720"/>
        <w:rPr>
          <w:b/>
          <w:iCs/>
          <w:sz w:val="24"/>
          <w:szCs w:val="24"/>
        </w:rPr>
      </w:pPr>
    </w:p>
    <w:p w14:paraId="643B5803" w14:textId="77777777" w:rsidR="00C6578F" w:rsidRPr="00C6578F" w:rsidRDefault="00C6578F" w:rsidP="00C6578F">
      <w:pPr>
        <w:spacing w:before="200"/>
        <w:ind w:left="2160" w:hanging="720"/>
        <w:rPr>
          <w:b/>
          <w:sz w:val="24"/>
          <w:szCs w:val="24"/>
          <w:lang w:val="en-US"/>
        </w:rPr>
      </w:pPr>
      <w:r w:rsidRPr="00C6578F">
        <w:rPr>
          <w:b/>
          <w:sz w:val="24"/>
          <w:szCs w:val="24"/>
          <w:lang w:val="en-US"/>
        </w:rPr>
        <w:t>____________________________________________</w:t>
      </w:r>
    </w:p>
    <w:p w14:paraId="53AC5171" w14:textId="77777777" w:rsidR="00C6578F" w:rsidRPr="00C6578F" w:rsidRDefault="00C6578F" w:rsidP="00C6578F">
      <w:pPr>
        <w:spacing w:before="200"/>
        <w:ind w:left="2160" w:hanging="720"/>
        <w:rPr>
          <w:b/>
          <w:sz w:val="24"/>
          <w:szCs w:val="24"/>
          <w:lang w:val="en-US"/>
        </w:rPr>
      </w:pPr>
      <w:r w:rsidRPr="00C6578F">
        <w:rPr>
          <w:b/>
          <w:sz w:val="24"/>
          <w:szCs w:val="24"/>
          <w:lang w:val="en-US"/>
        </w:rPr>
        <w:t>Ms. Deborah Coffman, Charter Authorizing Panel Chair</w:t>
      </w:r>
    </w:p>
    <w:p w14:paraId="14BD3A8A" w14:textId="77777777" w:rsidR="00C6578F" w:rsidRPr="00C6578F" w:rsidRDefault="00C6578F" w:rsidP="00C6578F">
      <w:pPr>
        <w:spacing w:before="200"/>
        <w:ind w:left="2160" w:hanging="720"/>
        <w:rPr>
          <w:b/>
          <w:iCs/>
          <w:sz w:val="24"/>
          <w:szCs w:val="24"/>
        </w:rPr>
      </w:pPr>
    </w:p>
    <w:p w14:paraId="5F6A1779" w14:textId="3EC3F8F7" w:rsidR="005D7172" w:rsidRDefault="005D7172" w:rsidP="00D92EC8">
      <w:pPr>
        <w:spacing w:before="200"/>
        <w:ind w:left="2160" w:hanging="720"/>
        <w:rPr>
          <w:b/>
          <w:sz w:val="24"/>
          <w:szCs w:val="24"/>
        </w:rPr>
      </w:pPr>
    </w:p>
    <w:p w14:paraId="2EE26831" w14:textId="77777777" w:rsidR="00CF1832" w:rsidRDefault="00CF1832" w:rsidP="00D92EC8">
      <w:pPr>
        <w:spacing w:before="200"/>
        <w:ind w:left="2160" w:hanging="720"/>
        <w:rPr>
          <w:b/>
          <w:sz w:val="24"/>
          <w:szCs w:val="24"/>
        </w:rPr>
      </w:pPr>
    </w:p>
    <w:sectPr w:rsidR="00CF1832" w:rsidSect="005D7172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02F"/>
    <w:multiLevelType w:val="hybridMultilevel"/>
    <w:tmpl w:val="821A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F779C"/>
    <w:multiLevelType w:val="multilevel"/>
    <w:tmpl w:val="F48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67DC1"/>
    <w:multiLevelType w:val="multilevel"/>
    <w:tmpl w:val="3102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42D82"/>
    <w:multiLevelType w:val="multilevel"/>
    <w:tmpl w:val="1872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D4"/>
    <w:rsid w:val="0005644F"/>
    <w:rsid w:val="000A0E8A"/>
    <w:rsid w:val="000A30DA"/>
    <w:rsid w:val="000E1A77"/>
    <w:rsid w:val="002456A8"/>
    <w:rsid w:val="002A374E"/>
    <w:rsid w:val="00333406"/>
    <w:rsid w:val="003355BA"/>
    <w:rsid w:val="00394921"/>
    <w:rsid w:val="003B62BF"/>
    <w:rsid w:val="00416FEA"/>
    <w:rsid w:val="004F1394"/>
    <w:rsid w:val="00553B9A"/>
    <w:rsid w:val="0057789A"/>
    <w:rsid w:val="00592D57"/>
    <w:rsid w:val="005D7172"/>
    <w:rsid w:val="006F23E5"/>
    <w:rsid w:val="007B34C6"/>
    <w:rsid w:val="008D5905"/>
    <w:rsid w:val="00B54DD4"/>
    <w:rsid w:val="00C16B2C"/>
    <w:rsid w:val="00C53A36"/>
    <w:rsid w:val="00C6107F"/>
    <w:rsid w:val="00C6578F"/>
    <w:rsid w:val="00CA5D61"/>
    <w:rsid w:val="00CD58CD"/>
    <w:rsid w:val="00CF1832"/>
    <w:rsid w:val="00D01F46"/>
    <w:rsid w:val="00D92EC8"/>
    <w:rsid w:val="00DC299B"/>
    <w:rsid w:val="00F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77D46"/>
  <w15:docId w15:val="{BE7E063B-5DD5-D04A-8030-2CA70BD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3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E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D7172"/>
    <w:pPr>
      <w:spacing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717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CF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se.ade.arkansas.gov/about/archived-minutes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Johnston (ADE)</cp:lastModifiedBy>
  <cp:revision>6</cp:revision>
  <dcterms:created xsi:type="dcterms:W3CDTF">2022-01-03T19:24:00Z</dcterms:created>
  <dcterms:modified xsi:type="dcterms:W3CDTF">2022-01-07T21:31:00Z</dcterms:modified>
</cp:coreProperties>
</file>