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5A102D" w14:textId="77777777" w:rsidR="003C6497" w:rsidRDefault="003C6497"/>
    <w:p w14:paraId="402B8808" w14:textId="77777777" w:rsidR="001D19CF" w:rsidRDefault="001D19CF"/>
    <w:p w14:paraId="610E7425" w14:textId="77777777" w:rsidR="001D19CF" w:rsidRDefault="00B064ED">
      <w:r>
        <w:rPr>
          <w:noProof/>
        </w:rPr>
        <mc:AlternateContent>
          <mc:Choice Requires="wps">
            <w:drawing>
              <wp:anchor distT="0" distB="0" distL="114300" distR="114300" simplePos="0" relativeHeight="251659264" behindDoc="0" locked="0" layoutInCell="1" allowOverlap="1" wp14:anchorId="7ED8F524" wp14:editId="644151E6">
                <wp:simplePos x="0" y="0"/>
                <wp:positionH relativeFrom="column">
                  <wp:posOffset>1478280</wp:posOffset>
                </wp:positionH>
                <wp:positionV relativeFrom="paragraph">
                  <wp:posOffset>128270</wp:posOffset>
                </wp:positionV>
                <wp:extent cx="6324600" cy="1440180"/>
                <wp:effectExtent l="0" t="0" r="19050" b="26670"/>
                <wp:wrapNone/>
                <wp:docPr id="1" name="Text Box 1"/>
                <wp:cNvGraphicFramePr/>
                <a:graphic xmlns:a="http://schemas.openxmlformats.org/drawingml/2006/main">
                  <a:graphicData uri="http://schemas.microsoft.com/office/word/2010/wordprocessingShape">
                    <wps:wsp>
                      <wps:cNvSpPr txBox="1"/>
                      <wps:spPr>
                        <a:xfrm>
                          <a:off x="0" y="0"/>
                          <a:ext cx="6324600" cy="1440180"/>
                        </a:xfrm>
                        <a:prstGeom prst="rect">
                          <a:avLst/>
                        </a:prstGeom>
                        <a:solidFill>
                          <a:schemeClr val="lt1"/>
                        </a:solidFill>
                        <a:ln w="19050">
                          <a:solidFill>
                            <a:prstClr val="black"/>
                          </a:solidFill>
                        </a:ln>
                      </wps:spPr>
                      <wps:txbx>
                        <w:txbxContent>
                          <w:p w14:paraId="2D8569F9" w14:textId="24AE98D5" w:rsidR="001D19CF" w:rsidRDefault="00195B7F" w:rsidP="001D19CF">
                            <w:pPr>
                              <w:jc w:val="center"/>
                              <w:rPr>
                                <w:sz w:val="72"/>
                                <w14:textOutline w14:w="28575" w14:cap="rnd" w14:cmpd="sng" w14:algn="ctr">
                                  <w14:solidFill>
                                    <w14:srgbClr w14:val="000000"/>
                                  </w14:solidFill>
                                  <w14:prstDash w14:val="solid"/>
                                  <w14:bevel/>
                                </w14:textOutline>
                              </w:rPr>
                            </w:pPr>
                            <w:r>
                              <w:rPr>
                                <w:sz w:val="72"/>
                                <w14:textOutline w14:w="28575" w14:cap="rnd" w14:cmpd="sng" w14:algn="ctr">
                                  <w14:solidFill>
                                    <w14:srgbClr w14:val="000000"/>
                                  </w14:solidFill>
                                  <w14:prstDash w14:val="solid"/>
                                  <w14:bevel/>
                                </w14:textOutline>
                              </w:rPr>
                              <w:t xml:space="preserve">T.E.S.S. Module </w:t>
                            </w:r>
                            <w:r w:rsidR="00952FCD">
                              <w:rPr>
                                <w:sz w:val="72"/>
                                <w14:textOutline w14:w="28575" w14:cap="rnd" w14:cmpd="sng" w14:algn="ctr">
                                  <w14:solidFill>
                                    <w14:srgbClr w14:val="000000"/>
                                  </w14:solidFill>
                                  <w14:prstDash w14:val="solid"/>
                                  <w14:bevel/>
                                </w14:textOutline>
                              </w:rPr>
                              <w:t>B</w:t>
                            </w:r>
                          </w:p>
                          <w:p w14:paraId="693F39EA" w14:textId="71A6D991" w:rsidR="00195B7F" w:rsidRDefault="00195B7F" w:rsidP="001D19CF">
                            <w:pPr>
                              <w:jc w:val="center"/>
                              <w:rPr>
                                <w:sz w:val="72"/>
                                <w14:textOutline w14:w="28575" w14:cap="rnd" w14:cmpd="sng" w14:algn="ctr">
                                  <w14:solidFill>
                                    <w14:srgbClr w14:val="000000"/>
                                  </w14:solidFill>
                                  <w14:prstDash w14:val="solid"/>
                                  <w14:bevel/>
                                </w14:textOutline>
                              </w:rPr>
                            </w:pPr>
                            <w:r>
                              <w:rPr>
                                <w:sz w:val="72"/>
                                <w14:textOutline w14:w="28575" w14:cap="rnd" w14:cmpd="sng" w14:algn="ctr">
                                  <w14:solidFill>
                                    <w14:srgbClr w14:val="000000"/>
                                  </w14:solidFill>
                                  <w14:prstDash w14:val="solid"/>
                                  <w14:bevel/>
                                </w14:textOutline>
                              </w:rPr>
                              <w:t>Professional Growth Plans</w:t>
                            </w:r>
                          </w:p>
                          <w:p w14:paraId="723F3BD0" w14:textId="77777777" w:rsidR="00CD09E2" w:rsidRPr="00CD09E2" w:rsidRDefault="00CD09E2" w:rsidP="001D19CF">
                            <w:pPr>
                              <w:jc w:val="center"/>
                              <w:rPr>
                                <w:sz w:val="72"/>
                                <w14:textOutline w14:w="2857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ED8F524" id="_x0000_t202" coordsize="21600,21600" o:spt="202" path="m,l,21600r21600,l21600,xe">
                <v:stroke joinstyle="miter"/>
                <v:path gradientshapeok="t" o:connecttype="rect"/>
              </v:shapetype>
              <v:shape id="Text Box 1" o:spid="_x0000_s1026" type="#_x0000_t202" style="position:absolute;margin-left:116.4pt;margin-top:10.1pt;width:498pt;height:113.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" fillcolor="white [3201]" strokeweight="1.5pt">
                <v:textbox>
                  <w:txbxContent>
                    <w:p w14:paraId="2D8569F9" w14:textId="24AE98D5" w:rsidR="001D19CF" w:rsidRDefault="00195B7F" w:rsidP="001D19CF">
                      <w:pPr>
                        <w:jc w:val="center"/>
                        <w:rPr>
                          <w:sz w:val="72"/>
                          <w14:textOutline w14:w="28575" w14:cap="rnd" w14:cmpd="sng" w14:algn="ctr">
                            <w14:solidFill>
                              <w14:srgbClr w14:val="000000"/>
                            </w14:solidFill>
                            <w14:prstDash w14:val="solid"/>
                            <w14:bevel/>
                          </w14:textOutline>
                        </w:rPr>
                      </w:pPr>
                      <w:r>
                        <w:rPr>
                          <w:sz w:val="72"/>
                          <w14:textOutline w14:w="28575" w14:cap="rnd" w14:cmpd="sng" w14:algn="ctr">
                            <w14:solidFill>
                              <w14:srgbClr w14:val="000000"/>
                            </w14:solidFill>
                            <w14:prstDash w14:val="solid"/>
                            <w14:bevel/>
                          </w14:textOutline>
                        </w:rPr>
                        <w:t xml:space="preserve">T.E.S.S. Module </w:t>
                      </w:r>
                      <w:r w:rsidR="00952FCD">
                        <w:rPr>
                          <w:sz w:val="72"/>
                          <w14:textOutline w14:w="28575" w14:cap="rnd" w14:cmpd="sng" w14:algn="ctr">
                            <w14:solidFill>
                              <w14:srgbClr w14:val="000000"/>
                            </w14:solidFill>
                            <w14:prstDash w14:val="solid"/>
                            <w14:bevel/>
                          </w14:textOutline>
                        </w:rPr>
                        <w:t>B</w:t>
                      </w:r>
                      <w:bookmarkStart w:id="1" w:name="_GoBack"/>
                      <w:bookmarkEnd w:id="1"/>
                    </w:p>
                    <w:p w14:paraId="693F39EA" w14:textId="71A6D991" w:rsidR="00195B7F" w:rsidRDefault="00195B7F" w:rsidP="001D19CF">
                      <w:pPr>
                        <w:jc w:val="center"/>
                        <w:rPr>
                          <w:sz w:val="72"/>
                          <w14:textOutline w14:w="28575" w14:cap="rnd" w14:cmpd="sng" w14:algn="ctr">
                            <w14:solidFill>
                              <w14:srgbClr w14:val="000000"/>
                            </w14:solidFill>
                            <w14:prstDash w14:val="solid"/>
                            <w14:bevel/>
                          </w14:textOutline>
                        </w:rPr>
                      </w:pPr>
                      <w:r>
                        <w:rPr>
                          <w:sz w:val="72"/>
                          <w14:textOutline w14:w="28575" w14:cap="rnd" w14:cmpd="sng" w14:algn="ctr">
                            <w14:solidFill>
                              <w14:srgbClr w14:val="000000"/>
                            </w14:solidFill>
                            <w14:prstDash w14:val="solid"/>
                            <w14:bevel/>
                          </w14:textOutline>
                        </w:rPr>
                        <w:t>Professional Growth Plans</w:t>
                      </w:r>
                    </w:p>
                    <w:p w14:paraId="723F3BD0" w14:textId="77777777" w:rsidR="00CD09E2" w:rsidRPr="00CD09E2" w:rsidRDefault="00CD09E2" w:rsidP="001D19CF">
                      <w:pPr>
                        <w:jc w:val="center"/>
                        <w:rPr>
                          <w:sz w:val="72"/>
                          <w14:textOutline w14:w="28575" w14:cap="rnd" w14:cmpd="sng" w14:algn="ctr">
                            <w14:solidFill>
                              <w14:srgbClr w14:val="000000"/>
                            </w14:solidFill>
                            <w14:prstDash w14:val="solid"/>
                            <w14:bevel/>
                          </w14:textOutline>
                        </w:rPr>
                      </w:pPr>
                    </w:p>
                  </w:txbxContent>
                </v:textbox>
              </v:shape>
            </w:pict>
          </mc:Fallback>
        </mc:AlternateContent>
      </w:r>
    </w:p>
    <w:p w14:paraId="028A9619" w14:textId="77777777" w:rsidR="001D19CF" w:rsidRDefault="001D19CF"/>
    <w:p w14:paraId="19ACEAB7" w14:textId="77777777" w:rsidR="006A1AB9" w:rsidRDefault="006A1AB9">
      <w:r>
        <w:rPr>
          <w:noProof/>
        </w:rPr>
        <mc:AlternateContent>
          <mc:Choice Requires="wps">
            <w:drawing>
              <wp:anchor distT="0" distB="0" distL="114300" distR="114300" simplePos="0" relativeHeight="251660288" behindDoc="0" locked="0" layoutInCell="1" allowOverlap="1" wp14:anchorId="38EFCD15" wp14:editId="629B6103">
                <wp:simplePos x="0" y="0"/>
                <wp:positionH relativeFrom="column">
                  <wp:posOffset>1850571</wp:posOffset>
                </wp:positionH>
                <wp:positionV relativeFrom="page">
                  <wp:posOffset>6063343</wp:posOffset>
                </wp:positionV>
                <wp:extent cx="5417820" cy="990600"/>
                <wp:effectExtent l="0" t="0" r="11430" b="19050"/>
                <wp:wrapNone/>
                <wp:docPr id="2" name="Text Box 2"/>
                <wp:cNvGraphicFramePr/>
                <a:graphic xmlns:a="http://schemas.openxmlformats.org/drawingml/2006/main">
                  <a:graphicData uri="http://schemas.microsoft.com/office/word/2010/wordprocessingShape">
                    <wps:wsp>
                      <wps:cNvSpPr txBox="1"/>
                      <wps:spPr>
                        <a:xfrm>
                          <a:off x="0" y="0"/>
                          <a:ext cx="5417820" cy="990600"/>
                        </a:xfrm>
                        <a:prstGeom prst="rect">
                          <a:avLst/>
                        </a:prstGeom>
                        <a:solidFill>
                          <a:schemeClr val="lt1"/>
                        </a:solidFill>
                        <a:ln w="6350">
                          <a:solidFill>
                            <a:prstClr val="black"/>
                          </a:solidFill>
                        </a:ln>
                      </wps:spPr>
                      <wps:txbx>
                        <w:txbxContent>
                          <w:p w14:paraId="6D45601F" w14:textId="77777777" w:rsidR="00CD09E2" w:rsidRDefault="00CD09E2" w:rsidP="00CD09E2">
                            <w:pPr>
                              <w:jc w:val="center"/>
                              <w:rPr>
                                <w:sz w:val="32"/>
                              </w:rPr>
                            </w:pPr>
                            <w:r>
                              <w:rPr>
                                <w:sz w:val="32"/>
                              </w:rPr>
                              <w:t>Office of Educator Effectiveness</w:t>
                            </w:r>
                          </w:p>
                          <w:p w14:paraId="1985732F" w14:textId="77777777" w:rsidR="00CD09E2" w:rsidRPr="00CD09E2" w:rsidRDefault="00CD09E2" w:rsidP="006A1AB9">
                            <w:pPr>
                              <w:spacing w:after="0"/>
                              <w:jc w:val="center"/>
                              <w:rPr>
                                <w:rFonts w:ascii="Lucida Handwriting" w:hAnsi="Lucida Handwriting"/>
                                <w:sz w:val="28"/>
                              </w:rPr>
                            </w:pPr>
                            <w:r w:rsidRPr="00CD09E2">
                              <w:rPr>
                                <w:rFonts w:ascii="Lucida Handwriting" w:hAnsi="Lucida Handwriting"/>
                                <w:sz w:val="28"/>
                              </w:rPr>
                              <w:t>ADE Division of Elementary &amp; Secondary Education</w:t>
                            </w:r>
                          </w:p>
                          <w:p w14:paraId="2FA09789" w14:textId="55053DD9" w:rsidR="00CD09E2" w:rsidRPr="00CD09E2" w:rsidRDefault="00195B7F" w:rsidP="00CD09E2">
                            <w:pPr>
                              <w:jc w:val="center"/>
                              <w:rPr>
                                <w:rFonts w:ascii="Lucida Handwriting" w:hAnsi="Lucida Handwriting"/>
                                <w:sz w:val="28"/>
                              </w:rPr>
                            </w:pPr>
                            <w:r>
                              <w:rPr>
                                <w:rFonts w:ascii="Lucida Handwriting" w:hAnsi="Lucida Handwriting"/>
                                <w:sz w:val="28"/>
                              </w:rPr>
                              <w:t>Created June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FCD15" id="Text Box 2" o:spid="_x0000_s1027" type="#_x0000_t202" style="position:absolute;margin-left:145.7pt;margin-top:477.45pt;width:426.6pt;height: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" fillcolor="white [3201]" strokeweight=".5pt">
                <v:textbox>
                  <w:txbxContent>
                    <w:p w14:paraId="6D45601F" w14:textId="77777777" w:rsidR="00CD09E2" w:rsidRDefault="00CD09E2" w:rsidP="00CD09E2">
                      <w:pPr>
                        <w:jc w:val="center"/>
                        <w:rPr>
                          <w:sz w:val="32"/>
                        </w:rPr>
                      </w:pPr>
                      <w:r>
                        <w:rPr>
                          <w:sz w:val="32"/>
                        </w:rPr>
                        <w:t>Office of Educator Effectiveness</w:t>
                      </w:r>
                    </w:p>
                    <w:p w14:paraId="1985732F" w14:textId="77777777" w:rsidR="00CD09E2" w:rsidRPr="00CD09E2" w:rsidRDefault="00CD09E2" w:rsidP="006A1AB9">
                      <w:pPr>
                        <w:spacing w:after="0"/>
                        <w:jc w:val="center"/>
                        <w:rPr>
                          <w:rFonts w:ascii="Lucida Handwriting" w:hAnsi="Lucida Handwriting"/>
                          <w:sz w:val="28"/>
                        </w:rPr>
                      </w:pPr>
                      <w:r w:rsidRPr="00CD09E2">
                        <w:rPr>
                          <w:rFonts w:ascii="Lucida Handwriting" w:hAnsi="Lucida Handwriting"/>
                          <w:sz w:val="28"/>
                        </w:rPr>
                        <w:t>ADE Division of Elementary &amp; Secondary Education</w:t>
                      </w:r>
                    </w:p>
                    <w:p w14:paraId="2FA09789" w14:textId="55053DD9" w:rsidR="00CD09E2" w:rsidRPr="00CD09E2" w:rsidRDefault="00195B7F" w:rsidP="00CD09E2">
                      <w:pPr>
                        <w:jc w:val="center"/>
                        <w:rPr>
                          <w:rFonts w:ascii="Lucida Handwriting" w:hAnsi="Lucida Handwriting"/>
                          <w:sz w:val="28"/>
                        </w:rPr>
                      </w:pPr>
                      <w:r>
                        <w:rPr>
                          <w:rFonts w:ascii="Lucida Handwriting" w:hAnsi="Lucida Handwriting"/>
                          <w:sz w:val="28"/>
                        </w:rPr>
                        <w:t>Created June 2021</w:t>
                      </w:r>
                    </w:p>
                  </w:txbxContent>
                </v:textbox>
                <w10:wrap anchory="page"/>
              </v:shape>
            </w:pict>
          </mc:Fallback>
        </mc:AlternateContent>
      </w:r>
    </w:p>
    <w:p w14:paraId="19B539B7" w14:textId="77777777" w:rsidR="006A1AB9" w:rsidRPr="006A1AB9" w:rsidRDefault="006A1AB9" w:rsidP="006A1AB9"/>
    <w:p w14:paraId="5873D3AE" w14:textId="77777777" w:rsidR="006A1AB9" w:rsidRPr="006A1AB9" w:rsidRDefault="006A1AB9" w:rsidP="006A1AB9"/>
    <w:p w14:paraId="6E8CAEDF" w14:textId="77777777" w:rsidR="006A1AB9" w:rsidRPr="006A1AB9" w:rsidRDefault="006A1AB9" w:rsidP="006A1AB9"/>
    <w:p w14:paraId="261D9A19" w14:textId="77777777" w:rsidR="006A1AB9" w:rsidRPr="006A1AB9" w:rsidRDefault="00B064ED" w:rsidP="006A1AB9">
      <w:r>
        <w:rPr>
          <w:noProof/>
        </w:rPr>
        <mc:AlternateContent>
          <mc:Choice Requires="wps">
            <w:drawing>
              <wp:anchor distT="0" distB="0" distL="114300" distR="114300" simplePos="0" relativeHeight="251661312" behindDoc="0" locked="0" layoutInCell="1" allowOverlap="1" wp14:anchorId="7DE5ADBE" wp14:editId="6F474350">
                <wp:simplePos x="0" y="0"/>
                <wp:positionH relativeFrom="column">
                  <wp:posOffset>2461260</wp:posOffset>
                </wp:positionH>
                <wp:positionV relativeFrom="page">
                  <wp:posOffset>2788920</wp:posOffset>
                </wp:positionV>
                <wp:extent cx="4221480" cy="495300"/>
                <wp:effectExtent l="0" t="0" r="7620" b="0"/>
                <wp:wrapNone/>
                <wp:docPr id="3" name="Text Box 3"/>
                <wp:cNvGraphicFramePr/>
                <a:graphic xmlns:a="http://schemas.openxmlformats.org/drawingml/2006/main">
                  <a:graphicData uri="http://schemas.microsoft.com/office/word/2010/wordprocessingShape">
                    <wps:wsp>
                      <wps:cNvSpPr txBox="1"/>
                      <wps:spPr>
                        <a:xfrm>
                          <a:off x="0" y="0"/>
                          <a:ext cx="4221480" cy="495300"/>
                        </a:xfrm>
                        <a:prstGeom prst="rect">
                          <a:avLst/>
                        </a:prstGeom>
                        <a:solidFill>
                          <a:schemeClr val="lt1"/>
                        </a:solidFill>
                        <a:ln w="6350">
                          <a:noFill/>
                        </a:ln>
                      </wps:spPr>
                      <wps:txbx>
                        <w:txbxContent>
                          <w:p w14:paraId="04ACC758" w14:textId="77777777" w:rsidR="00CD09E2" w:rsidRDefault="00CD09E2" w:rsidP="00CD09E2">
                            <w:pPr>
                              <w:jc w:val="center"/>
                              <w:rPr>
                                <w:sz w:val="40"/>
                              </w:rPr>
                            </w:pPr>
                            <w:r w:rsidRPr="00CD09E2">
                              <w:rPr>
                                <w:sz w:val="40"/>
                              </w:rPr>
                              <w:t>~</w:t>
                            </w:r>
                            <w:r w:rsidR="006B3413">
                              <w:rPr>
                                <w:sz w:val="40"/>
                              </w:rPr>
                              <w:t xml:space="preserve">Training </w:t>
                            </w:r>
                            <w:r w:rsidRPr="00CD09E2">
                              <w:rPr>
                                <w:sz w:val="40"/>
                              </w:rPr>
                              <w:t>Facilitation Guide~</w:t>
                            </w:r>
                          </w:p>
                          <w:p w14:paraId="73683004" w14:textId="77777777" w:rsidR="00B064ED" w:rsidRPr="00CD09E2" w:rsidRDefault="00B064ED" w:rsidP="00CD09E2">
                            <w:pPr>
                              <w:jc w:val="center"/>
                              <w:rPr>
                                <w:sz w:val="40"/>
                              </w:rPr>
                            </w:pPr>
                          </w:p>
                          <w:p w14:paraId="7F06FA5E" w14:textId="77777777" w:rsidR="00CD09E2" w:rsidRDefault="00CD09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8" type="#_x0000_t202" style="position:absolute;margin-left:193.8pt;margin-top:219.6pt;width:332.4pt;height:39pt;z-index:25166131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" fillcolor="white [3201]" stroked="f" strokeweight=".5pt">
                <v:textbox>
                  <w:txbxContent>
                    <w:p w:rsidR="00CD09E2" w:rsidRDefault="00CD09E2" w:rsidP="00CD09E2">
                      <w:pPr>
                        <w:jc w:val="center"/>
                        <w:rPr>
                          <w:sz w:val="40"/>
                        </w:rPr>
                      </w:pPr>
                      <w:r w:rsidRPr="00CD09E2">
                        <w:rPr>
                          <w:sz w:val="40"/>
                        </w:rPr>
                        <w:t>~</w:t>
                      </w:r>
                      <w:r w:rsidR="006B3413">
                        <w:rPr>
                          <w:sz w:val="40"/>
                        </w:rPr>
                        <w:t xml:space="preserve">Training </w:t>
                      </w:r>
                      <w:r w:rsidRPr="00CD09E2">
                        <w:rPr>
                          <w:sz w:val="40"/>
                        </w:rPr>
                        <w:t>Facilitation Guide~</w:t>
                      </w:r>
                    </w:p>
                    <w:p w:rsidR="00B064ED" w:rsidRPr="00CD09E2" w:rsidRDefault="00B064ED" w:rsidP="00CD09E2">
                      <w:pPr>
                        <w:jc w:val="center"/>
                        <w:rPr>
                          <w:sz w:val="40"/>
                        </w:rPr>
                      </w:pPr>
                    </w:p>
                    <w:p w:rsidR="00CD09E2" w:rsidRDefault="00CD09E2"/>
                  </w:txbxContent>
                </v:textbox>
                <w10:wrap anchory="page"/>
              </v:shape>
            </w:pict>
          </mc:Fallback>
        </mc:AlternateContent>
      </w:r>
    </w:p>
    <w:p w14:paraId="58AD78F0" w14:textId="77777777" w:rsidR="006A1AB9" w:rsidRPr="006A1AB9" w:rsidRDefault="006A1AB9" w:rsidP="006A1AB9"/>
    <w:p w14:paraId="12057073" w14:textId="5FCE005A" w:rsidR="006A1AB9" w:rsidRPr="006A1AB9" w:rsidRDefault="00195B7F" w:rsidP="00195B7F">
      <w:pPr>
        <w:jc w:val="center"/>
      </w:pPr>
      <w:r>
        <w:rPr>
          <w:noProof/>
        </w:rPr>
        <w:drawing>
          <wp:inline distT="0" distB="0" distL="0" distR="0" wp14:anchorId="332C7512" wp14:editId="7B212C4D">
            <wp:extent cx="4044461" cy="21365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1-03-04 at 8.23.06 AM.png"/>
                    <pic:cNvPicPr/>
                  </pic:nvPicPr>
                  <pic:blipFill>
                    <a:blip r:embed="rId8">
                      <a:extLst>
                        <a:ext uri="{28A0092B-C50C-407E-A947-70E740481C1C}">
                          <a14:useLocalDpi xmlns:a14="http://schemas.microsoft.com/office/drawing/2010/main" val="0"/>
                        </a:ext>
                      </a:extLst>
                    </a:blip>
                    <a:stretch>
                      <a:fillRect/>
                    </a:stretch>
                  </pic:blipFill>
                  <pic:spPr>
                    <a:xfrm>
                      <a:off x="0" y="0"/>
                      <a:ext cx="4066572" cy="2148222"/>
                    </a:xfrm>
                    <a:prstGeom prst="rect">
                      <a:avLst/>
                    </a:prstGeom>
                  </pic:spPr>
                </pic:pic>
              </a:graphicData>
            </a:graphic>
          </wp:inline>
        </w:drawing>
      </w:r>
    </w:p>
    <w:p w14:paraId="75B79669" w14:textId="77777777" w:rsidR="006A1AB9" w:rsidRPr="006A1AB9" w:rsidRDefault="006A1AB9" w:rsidP="006A1AB9"/>
    <w:p w14:paraId="1F12218C" w14:textId="77777777" w:rsidR="006A1AB9" w:rsidRPr="006A1AB9" w:rsidRDefault="006A1AB9" w:rsidP="006A1AB9"/>
    <w:p w14:paraId="159DC4D0" w14:textId="77777777" w:rsidR="006A1AB9" w:rsidRPr="006A1AB9" w:rsidRDefault="006A1AB9" w:rsidP="006A1AB9"/>
    <w:p w14:paraId="609427F1" w14:textId="77777777" w:rsidR="006A1AB9" w:rsidRPr="006A1AB9" w:rsidRDefault="006A1AB9" w:rsidP="006A1AB9"/>
    <w:p w14:paraId="7CF39F4E" w14:textId="77777777" w:rsidR="006A1AB9" w:rsidRDefault="006A1AB9" w:rsidP="006A1AB9"/>
    <w:p w14:paraId="29336933" w14:textId="77777777" w:rsidR="001D19CF" w:rsidRDefault="006A1AB9" w:rsidP="006A1AB9">
      <w:pPr>
        <w:tabs>
          <w:tab w:val="left" w:pos="11777"/>
        </w:tabs>
      </w:pPr>
      <w:r>
        <w:tab/>
      </w:r>
    </w:p>
    <w:p w14:paraId="345798BA" w14:textId="1FBC9D03" w:rsidR="006A1AB9" w:rsidRDefault="00195B7F" w:rsidP="00F2132C">
      <w:pPr>
        <w:tabs>
          <w:tab w:val="left" w:pos="11777"/>
        </w:tabs>
        <w:jc w:val="center"/>
        <w:rPr>
          <w:sz w:val="32"/>
        </w:rPr>
      </w:pPr>
      <w:r>
        <w:rPr>
          <w:sz w:val="32"/>
        </w:rPr>
        <w:lastRenderedPageBreak/>
        <w:t>T.E.S.S. Module 2: Professional Growth Plans</w:t>
      </w:r>
    </w:p>
    <w:tbl>
      <w:tblPr>
        <w:tblStyle w:val="TableGrid"/>
        <w:tblW w:w="0" w:type="auto"/>
        <w:tblInd w:w="355" w:type="dxa"/>
        <w:tblLayout w:type="fixed"/>
        <w:tblLook w:val="04A0" w:firstRow="1" w:lastRow="0" w:firstColumn="1" w:lastColumn="0" w:noHBand="0" w:noVBand="1"/>
      </w:tblPr>
      <w:tblGrid>
        <w:gridCol w:w="4860"/>
        <w:gridCol w:w="8460"/>
      </w:tblGrid>
      <w:tr w:rsidR="00912494" w14:paraId="712EACFD" w14:textId="77777777" w:rsidTr="001875C3">
        <w:trPr>
          <w:trHeight w:val="3110"/>
        </w:trPr>
        <w:tc>
          <w:tcPr>
            <w:tcW w:w="4860" w:type="dxa"/>
          </w:tcPr>
          <w:p w14:paraId="7F71C67D" w14:textId="75BF5631" w:rsidR="00912494" w:rsidRDefault="00195B7F" w:rsidP="00C5050A">
            <w:pPr>
              <w:tabs>
                <w:tab w:val="left" w:pos="11777"/>
              </w:tabs>
              <w:rPr>
                <w:sz w:val="32"/>
              </w:rPr>
            </w:pPr>
            <w:r>
              <w:rPr>
                <w:noProof/>
                <w:sz w:val="32"/>
              </w:rPr>
              <w:drawing>
                <wp:inline distT="0" distB="0" distL="0" distR="0" wp14:anchorId="03E8DE15" wp14:editId="26A7283C">
                  <wp:extent cx="2948940" cy="16611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1-03-04 at 8.24.41 A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8940" cy="1661160"/>
                          </a:xfrm>
                          <a:prstGeom prst="rect">
                            <a:avLst/>
                          </a:prstGeom>
                        </pic:spPr>
                      </pic:pic>
                    </a:graphicData>
                  </a:graphic>
                </wp:inline>
              </w:drawing>
            </w:r>
          </w:p>
          <w:p w14:paraId="4AD8AB1C" w14:textId="77777777" w:rsidR="00912494" w:rsidRDefault="00912494" w:rsidP="00C5050A">
            <w:pPr>
              <w:tabs>
                <w:tab w:val="left" w:pos="11777"/>
              </w:tabs>
              <w:rPr>
                <w:sz w:val="32"/>
              </w:rPr>
            </w:pPr>
          </w:p>
          <w:p w14:paraId="75293B31" w14:textId="77777777" w:rsidR="00912494" w:rsidRDefault="00912494" w:rsidP="00C5050A">
            <w:pPr>
              <w:tabs>
                <w:tab w:val="left" w:pos="11777"/>
              </w:tabs>
              <w:rPr>
                <w:sz w:val="32"/>
              </w:rPr>
            </w:pPr>
          </w:p>
        </w:tc>
        <w:tc>
          <w:tcPr>
            <w:tcW w:w="8460" w:type="dxa"/>
          </w:tcPr>
          <w:p w14:paraId="49D0C7D4" w14:textId="77777777" w:rsidR="003C32AA" w:rsidRDefault="003C32AA" w:rsidP="00912494">
            <w:pPr>
              <w:tabs>
                <w:tab w:val="left" w:pos="11777"/>
              </w:tabs>
              <w:rPr>
                <w:szCs w:val="24"/>
              </w:rPr>
            </w:pPr>
          </w:p>
          <w:p w14:paraId="75612CA1" w14:textId="342DBA55" w:rsidR="00B80B5E" w:rsidRPr="001875C3" w:rsidRDefault="003C32AA" w:rsidP="00195B7F">
            <w:pPr>
              <w:tabs>
                <w:tab w:val="left" w:pos="11777"/>
              </w:tabs>
              <w:rPr>
                <w:szCs w:val="24"/>
              </w:rPr>
            </w:pPr>
            <w:r w:rsidRPr="001875C3">
              <w:rPr>
                <w:szCs w:val="24"/>
              </w:rPr>
              <w:t xml:space="preserve"> </w:t>
            </w:r>
            <w:r w:rsidR="00B80B5E" w:rsidRPr="001875C3">
              <w:rPr>
                <w:szCs w:val="24"/>
              </w:rPr>
              <w:t xml:space="preserve">“Welcome to this session about the </w:t>
            </w:r>
            <w:r w:rsidR="00195B7F">
              <w:rPr>
                <w:szCs w:val="24"/>
              </w:rPr>
              <w:t>professional growth plans.”</w:t>
            </w:r>
          </w:p>
          <w:p w14:paraId="2BFA0EFB" w14:textId="77777777" w:rsidR="003C32AA" w:rsidRDefault="003C32AA" w:rsidP="00912494">
            <w:pPr>
              <w:tabs>
                <w:tab w:val="left" w:pos="11777"/>
              </w:tabs>
              <w:rPr>
                <w:szCs w:val="24"/>
                <w:u w:val="single"/>
              </w:rPr>
            </w:pPr>
          </w:p>
          <w:p w14:paraId="331D7BA4" w14:textId="77777777" w:rsidR="00912494" w:rsidRPr="001875C3" w:rsidRDefault="003C32AA" w:rsidP="00912494">
            <w:pPr>
              <w:tabs>
                <w:tab w:val="left" w:pos="11777"/>
              </w:tabs>
              <w:rPr>
                <w:szCs w:val="24"/>
                <w:u w:val="single"/>
              </w:rPr>
            </w:pPr>
            <w:r>
              <w:rPr>
                <w:szCs w:val="24"/>
                <w:u w:val="single"/>
              </w:rPr>
              <w:t>Training Note</w:t>
            </w:r>
            <w:r w:rsidR="00912494" w:rsidRPr="001875C3">
              <w:rPr>
                <w:szCs w:val="24"/>
                <w:u w:val="single"/>
              </w:rPr>
              <w:t>:</w:t>
            </w:r>
          </w:p>
          <w:p w14:paraId="0D1D0EDC" w14:textId="77777777" w:rsidR="00912494" w:rsidRPr="001875C3" w:rsidRDefault="00443C15" w:rsidP="00912494">
            <w:pPr>
              <w:tabs>
                <w:tab w:val="left" w:pos="11777"/>
              </w:tabs>
              <w:rPr>
                <w:szCs w:val="24"/>
              </w:rPr>
            </w:pPr>
            <w:r w:rsidRPr="001875C3">
              <w:rPr>
                <w:szCs w:val="24"/>
              </w:rPr>
              <w:t>Introductions &amp; if this is face-to-face, any logistics (restrooms, etc.)</w:t>
            </w:r>
          </w:p>
          <w:p w14:paraId="2ECFBDF4" w14:textId="77777777" w:rsidR="00912494" w:rsidRPr="001875C3" w:rsidRDefault="00912494" w:rsidP="00912494">
            <w:pPr>
              <w:tabs>
                <w:tab w:val="left" w:pos="11777"/>
              </w:tabs>
              <w:rPr>
                <w:szCs w:val="24"/>
              </w:rPr>
            </w:pPr>
          </w:p>
          <w:p w14:paraId="72B6FDAC" w14:textId="77777777" w:rsidR="00912494" w:rsidRPr="001875C3" w:rsidRDefault="00912494" w:rsidP="00F2132C">
            <w:pPr>
              <w:tabs>
                <w:tab w:val="left" w:pos="11777"/>
              </w:tabs>
              <w:jc w:val="center"/>
              <w:rPr>
                <w:szCs w:val="24"/>
              </w:rPr>
            </w:pPr>
          </w:p>
        </w:tc>
      </w:tr>
      <w:tr w:rsidR="00912494" w14:paraId="034E6F39" w14:textId="77777777" w:rsidTr="001875C3">
        <w:trPr>
          <w:trHeight w:val="3110"/>
        </w:trPr>
        <w:tc>
          <w:tcPr>
            <w:tcW w:w="4860" w:type="dxa"/>
          </w:tcPr>
          <w:p w14:paraId="26AF4958" w14:textId="32BE325A" w:rsidR="00912494" w:rsidRDefault="00195B7F" w:rsidP="00B064ED">
            <w:pPr>
              <w:tabs>
                <w:tab w:val="left" w:pos="11777"/>
              </w:tabs>
              <w:jc w:val="center"/>
              <w:rPr>
                <w:sz w:val="32"/>
              </w:rPr>
            </w:pPr>
            <w:r>
              <w:rPr>
                <w:noProof/>
                <w:sz w:val="32"/>
              </w:rPr>
              <w:drawing>
                <wp:inline distT="0" distB="0" distL="0" distR="0" wp14:anchorId="459E651C" wp14:editId="5B6DA7D2">
                  <wp:extent cx="2948940" cy="16579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1-03-04 at 8.26.07 A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8940" cy="1657985"/>
                          </a:xfrm>
                          <a:prstGeom prst="rect">
                            <a:avLst/>
                          </a:prstGeom>
                        </pic:spPr>
                      </pic:pic>
                    </a:graphicData>
                  </a:graphic>
                </wp:inline>
              </w:drawing>
            </w:r>
          </w:p>
          <w:p w14:paraId="2D9D69F2" w14:textId="77777777" w:rsidR="00912494" w:rsidRDefault="00912494" w:rsidP="00C5050A">
            <w:pPr>
              <w:tabs>
                <w:tab w:val="left" w:pos="11777"/>
              </w:tabs>
              <w:rPr>
                <w:sz w:val="32"/>
              </w:rPr>
            </w:pPr>
          </w:p>
        </w:tc>
        <w:tc>
          <w:tcPr>
            <w:tcW w:w="8460" w:type="dxa"/>
          </w:tcPr>
          <w:p w14:paraId="0AF62C81" w14:textId="77777777" w:rsidR="003C32AA" w:rsidRDefault="003C32AA" w:rsidP="008635A8">
            <w:pPr>
              <w:tabs>
                <w:tab w:val="left" w:pos="11777"/>
              </w:tabs>
              <w:rPr>
                <w:szCs w:val="24"/>
              </w:rPr>
            </w:pPr>
          </w:p>
          <w:p w14:paraId="110FB3F5" w14:textId="1AF7729A" w:rsidR="000D092A" w:rsidRDefault="000D092A" w:rsidP="008635A8">
            <w:pPr>
              <w:tabs>
                <w:tab w:val="left" w:pos="11777"/>
              </w:tabs>
              <w:rPr>
                <w:szCs w:val="24"/>
              </w:rPr>
            </w:pPr>
            <w:r>
              <w:rPr>
                <w:szCs w:val="24"/>
              </w:rPr>
              <w:t xml:space="preserve">For so many years, the writing of professional growth plans has been something “done to educators” which has created a sense of compliance.  Our goal is to create an environment where educator (teacher and administrator) growth is dynamic, focused, and improves the function of the school/district.  </w:t>
            </w:r>
          </w:p>
          <w:p w14:paraId="21F43120" w14:textId="300D4E6D" w:rsidR="00056F08" w:rsidRDefault="00056F08" w:rsidP="008635A8">
            <w:pPr>
              <w:tabs>
                <w:tab w:val="left" w:pos="11777"/>
              </w:tabs>
              <w:rPr>
                <w:szCs w:val="24"/>
              </w:rPr>
            </w:pPr>
          </w:p>
          <w:p w14:paraId="09866F1D" w14:textId="72FA7F34" w:rsidR="00056F08" w:rsidRDefault="00056F08" w:rsidP="008635A8">
            <w:pPr>
              <w:tabs>
                <w:tab w:val="left" w:pos="11777"/>
              </w:tabs>
              <w:rPr>
                <w:szCs w:val="24"/>
              </w:rPr>
            </w:pPr>
            <w:r>
              <w:rPr>
                <w:szCs w:val="24"/>
              </w:rPr>
              <w:t>Educators often ask when discussing goals, “do I need to put that into EdReflect?”</w:t>
            </w:r>
          </w:p>
          <w:p w14:paraId="5D76F444" w14:textId="77777777" w:rsidR="000D092A" w:rsidRDefault="000D092A" w:rsidP="008635A8">
            <w:pPr>
              <w:tabs>
                <w:tab w:val="left" w:pos="11777"/>
              </w:tabs>
              <w:rPr>
                <w:szCs w:val="24"/>
              </w:rPr>
            </w:pPr>
          </w:p>
          <w:p w14:paraId="2EAD4526" w14:textId="22778005" w:rsidR="008635A8" w:rsidRPr="001875C3" w:rsidRDefault="000D092A" w:rsidP="008635A8">
            <w:pPr>
              <w:tabs>
                <w:tab w:val="left" w:pos="11777"/>
              </w:tabs>
              <w:rPr>
                <w:szCs w:val="24"/>
              </w:rPr>
            </w:pPr>
            <w:r>
              <w:rPr>
                <w:szCs w:val="24"/>
              </w:rPr>
              <w:t>Today we have three goals.</w:t>
            </w:r>
          </w:p>
          <w:p w14:paraId="484298AC" w14:textId="77777777" w:rsidR="00912494" w:rsidRPr="001875C3" w:rsidRDefault="00912494" w:rsidP="00C7356F">
            <w:pPr>
              <w:tabs>
                <w:tab w:val="left" w:pos="11777"/>
              </w:tabs>
              <w:rPr>
                <w:szCs w:val="24"/>
              </w:rPr>
            </w:pPr>
          </w:p>
          <w:p w14:paraId="3DE7DE78" w14:textId="77777777" w:rsidR="00912494" w:rsidRPr="001875C3" w:rsidRDefault="00912494" w:rsidP="008635A8">
            <w:pPr>
              <w:tabs>
                <w:tab w:val="left" w:pos="11777"/>
              </w:tabs>
              <w:rPr>
                <w:szCs w:val="24"/>
              </w:rPr>
            </w:pPr>
          </w:p>
        </w:tc>
      </w:tr>
      <w:tr w:rsidR="00912494" w14:paraId="33A612BE" w14:textId="77777777" w:rsidTr="001875C3">
        <w:trPr>
          <w:trHeight w:val="170"/>
        </w:trPr>
        <w:tc>
          <w:tcPr>
            <w:tcW w:w="4860" w:type="dxa"/>
          </w:tcPr>
          <w:p w14:paraId="730D9813" w14:textId="41C5088E" w:rsidR="00912494" w:rsidRDefault="00195B7F" w:rsidP="00C5050A">
            <w:pPr>
              <w:tabs>
                <w:tab w:val="left" w:pos="11777"/>
              </w:tabs>
              <w:rPr>
                <w:sz w:val="32"/>
              </w:rPr>
            </w:pPr>
            <w:r>
              <w:rPr>
                <w:noProof/>
                <w:sz w:val="32"/>
              </w:rPr>
              <w:drawing>
                <wp:inline distT="0" distB="0" distL="0" distR="0" wp14:anchorId="42D50E96" wp14:editId="3EE6096D">
                  <wp:extent cx="2948940" cy="16586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1-03-04 at 8.26.22 A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8940" cy="1658620"/>
                          </a:xfrm>
                          <a:prstGeom prst="rect">
                            <a:avLst/>
                          </a:prstGeom>
                        </pic:spPr>
                      </pic:pic>
                    </a:graphicData>
                  </a:graphic>
                </wp:inline>
              </w:drawing>
            </w:r>
          </w:p>
        </w:tc>
        <w:tc>
          <w:tcPr>
            <w:tcW w:w="8460" w:type="dxa"/>
          </w:tcPr>
          <w:p w14:paraId="6B8FFDD9" w14:textId="3785B43D" w:rsidR="0088333B" w:rsidRDefault="0088333B" w:rsidP="008635A8">
            <w:pPr>
              <w:tabs>
                <w:tab w:val="left" w:pos="11777"/>
              </w:tabs>
              <w:rPr>
                <w:szCs w:val="24"/>
              </w:rPr>
            </w:pPr>
          </w:p>
          <w:p w14:paraId="1F605257" w14:textId="3D36B525" w:rsidR="000D092A" w:rsidRDefault="000D092A" w:rsidP="008635A8">
            <w:pPr>
              <w:tabs>
                <w:tab w:val="left" w:pos="11777"/>
              </w:tabs>
              <w:rPr>
                <w:szCs w:val="24"/>
              </w:rPr>
            </w:pPr>
            <w:r>
              <w:rPr>
                <w:szCs w:val="24"/>
              </w:rPr>
              <w:t>Partner/Group Share</w:t>
            </w:r>
            <w:r w:rsidR="00477A1E">
              <w:rPr>
                <w:szCs w:val="24"/>
              </w:rPr>
              <w:t xml:space="preserve"> (3-5 minutes)</w:t>
            </w:r>
          </w:p>
          <w:p w14:paraId="57F798AE" w14:textId="50A9389B" w:rsidR="000D092A" w:rsidRDefault="000D092A" w:rsidP="008635A8">
            <w:pPr>
              <w:tabs>
                <w:tab w:val="left" w:pos="11777"/>
              </w:tabs>
              <w:rPr>
                <w:szCs w:val="24"/>
              </w:rPr>
            </w:pPr>
          </w:p>
          <w:p w14:paraId="5F217DD1" w14:textId="77777777" w:rsidR="003A409A" w:rsidRDefault="000D092A" w:rsidP="008635A8">
            <w:pPr>
              <w:pStyle w:val="ListParagraph"/>
              <w:numPr>
                <w:ilvl w:val="0"/>
                <w:numId w:val="1"/>
              </w:numPr>
              <w:tabs>
                <w:tab w:val="left" w:pos="11777"/>
              </w:tabs>
              <w:rPr>
                <w:szCs w:val="24"/>
              </w:rPr>
            </w:pPr>
            <w:r w:rsidRPr="003A409A">
              <w:rPr>
                <w:szCs w:val="24"/>
              </w:rPr>
              <w:t>Read quote.</w:t>
            </w:r>
          </w:p>
          <w:p w14:paraId="4C7111FD" w14:textId="22E4A10E" w:rsidR="000D092A" w:rsidRDefault="000D092A" w:rsidP="008635A8">
            <w:pPr>
              <w:pStyle w:val="ListParagraph"/>
              <w:numPr>
                <w:ilvl w:val="0"/>
                <w:numId w:val="1"/>
              </w:numPr>
              <w:tabs>
                <w:tab w:val="left" w:pos="11777"/>
              </w:tabs>
              <w:rPr>
                <w:szCs w:val="24"/>
              </w:rPr>
            </w:pPr>
            <w:r w:rsidRPr="003A409A">
              <w:rPr>
                <w:szCs w:val="24"/>
              </w:rPr>
              <w:t>Share your personal story about PGPs.  For example: As a teacher I was herded into the computer lab in August where we wrote our pgp together then didn’t look at it again until the midyear review in January.</w:t>
            </w:r>
          </w:p>
          <w:p w14:paraId="07CBE1E7" w14:textId="5F194E5A" w:rsidR="00912494" w:rsidRPr="003A409A" w:rsidRDefault="003A409A" w:rsidP="000D092A">
            <w:pPr>
              <w:pStyle w:val="ListParagraph"/>
              <w:numPr>
                <w:ilvl w:val="0"/>
                <w:numId w:val="1"/>
              </w:numPr>
              <w:tabs>
                <w:tab w:val="left" w:pos="11777"/>
              </w:tabs>
              <w:rPr>
                <w:szCs w:val="24"/>
              </w:rPr>
            </w:pPr>
            <w:r>
              <w:rPr>
                <w:szCs w:val="24"/>
              </w:rPr>
              <w:t xml:space="preserve">Have attendees share their experience as a teacher or administrator.  What do they wish they had done </w:t>
            </w:r>
            <w:r w:rsidR="00C633B7">
              <w:rPr>
                <w:szCs w:val="24"/>
              </w:rPr>
              <w:t>differently?</w:t>
            </w:r>
          </w:p>
        </w:tc>
      </w:tr>
      <w:tr w:rsidR="00004462" w14:paraId="4A146A7F" w14:textId="77777777" w:rsidTr="001875C3">
        <w:trPr>
          <w:trHeight w:val="3320"/>
        </w:trPr>
        <w:tc>
          <w:tcPr>
            <w:tcW w:w="4860" w:type="dxa"/>
          </w:tcPr>
          <w:p w14:paraId="0529C2DE" w14:textId="28DF92BB" w:rsidR="00004462" w:rsidRDefault="00195B7F" w:rsidP="00AC49F6">
            <w:pPr>
              <w:tabs>
                <w:tab w:val="left" w:pos="11777"/>
              </w:tabs>
              <w:rPr>
                <w:sz w:val="32"/>
              </w:rPr>
            </w:pPr>
            <w:r>
              <w:rPr>
                <w:noProof/>
                <w:sz w:val="32"/>
              </w:rPr>
              <w:lastRenderedPageBreak/>
              <w:drawing>
                <wp:inline distT="0" distB="0" distL="0" distR="0" wp14:anchorId="240CDBB0" wp14:editId="0E8FA9FA">
                  <wp:extent cx="2948940" cy="16592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1-03-04 at 8.26.44 A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48940" cy="1659255"/>
                          </a:xfrm>
                          <a:prstGeom prst="rect">
                            <a:avLst/>
                          </a:prstGeom>
                        </pic:spPr>
                      </pic:pic>
                    </a:graphicData>
                  </a:graphic>
                </wp:inline>
              </w:drawing>
            </w:r>
          </w:p>
        </w:tc>
        <w:tc>
          <w:tcPr>
            <w:tcW w:w="8460" w:type="dxa"/>
          </w:tcPr>
          <w:p w14:paraId="2E2568D6" w14:textId="193C2874" w:rsidR="0088333B" w:rsidRDefault="00477A1E" w:rsidP="001875C3">
            <w:pPr>
              <w:tabs>
                <w:tab w:val="left" w:pos="11777"/>
              </w:tabs>
              <w:ind w:right="522"/>
              <w:rPr>
                <w:szCs w:val="24"/>
              </w:rPr>
            </w:pPr>
            <w:r>
              <w:rPr>
                <w:szCs w:val="24"/>
              </w:rPr>
              <w:t>This section will cover the actual rules of a Professional Growth Plan</w:t>
            </w:r>
          </w:p>
          <w:p w14:paraId="33E8ACFA" w14:textId="0040CD90" w:rsidR="005066AF" w:rsidRDefault="005066AF" w:rsidP="001875C3">
            <w:pPr>
              <w:tabs>
                <w:tab w:val="left" w:pos="11777"/>
              </w:tabs>
              <w:ind w:right="522"/>
              <w:rPr>
                <w:szCs w:val="24"/>
              </w:rPr>
            </w:pPr>
          </w:p>
          <w:p w14:paraId="511ABF84" w14:textId="32FD689E" w:rsidR="005066AF" w:rsidRDefault="005066AF" w:rsidP="001875C3">
            <w:pPr>
              <w:tabs>
                <w:tab w:val="left" w:pos="11777"/>
              </w:tabs>
              <w:ind w:right="522"/>
              <w:rPr>
                <w:szCs w:val="24"/>
              </w:rPr>
            </w:pPr>
            <w:r>
              <w:rPr>
                <w:szCs w:val="24"/>
              </w:rPr>
              <w:t>“Rules” is linked to</w:t>
            </w:r>
            <w:r w:rsidR="00F02396">
              <w:rPr>
                <w:szCs w:val="24"/>
              </w:rPr>
              <w:t xml:space="preserve"> the DESE website.</w:t>
            </w:r>
          </w:p>
          <w:p w14:paraId="3EA3322A" w14:textId="15C85B03" w:rsidR="00F02396" w:rsidRDefault="00F02396" w:rsidP="001875C3">
            <w:pPr>
              <w:tabs>
                <w:tab w:val="left" w:pos="11777"/>
              </w:tabs>
              <w:ind w:right="522"/>
              <w:rPr>
                <w:szCs w:val="24"/>
              </w:rPr>
            </w:pPr>
          </w:p>
          <w:p w14:paraId="2A78CEB9" w14:textId="77777777" w:rsidR="00F02396" w:rsidRDefault="00F02396" w:rsidP="001875C3">
            <w:pPr>
              <w:tabs>
                <w:tab w:val="left" w:pos="11777"/>
              </w:tabs>
              <w:ind w:right="522"/>
              <w:rPr>
                <w:szCs w:val="24"/>
              </w:rPr>
            </w:pPr>
            <w:r>
              <w:rPr>
                <w:szCs w:val="24"/>
              </w:rPr>
              <w:t xml:space="preserve">Have learners read </w:t>
            </w:r>
          </w:p>
          <w:p w14:paraId="4F7F1C22" w14:textId="5A672169" w:rsidR="00F02396" w:rsidRDefault="00F02396" w:rsidP="00F02396">
            <w:pPr>
              <w:tabs>
                <w:tab w:val="left" w:pos="11777"/>
              </w:tabs>
              <w:ind w:right="522"/>
              <w:rPr>
                <w:szCs w:val="24"/>
              </w:rPr>
            </w:pPr>
            <w:r>
              <w:rPr>
                <w:szCs w:val="24"/>
              </w:rPr>
              <w:t>Definitions: “Educator” pg. 5, “Professional Growth Plan” pg. 6, “Teacher” pg. 7</w:t>
            </w:r>
          </w:p>
          <w:p w14:paraId="084A136D" w14:textId="22335828" w:rsidR="00F02396" w:rsidRDefault="00F02396" w:rsidP="001875C3">
            <w:pPr>
              <w:tabs>
                <w:tab w:val="left" w:pos="11777"/>
              </w:tabs>
              <w:ind w:right="522"/>
              <w:rPr>
                <w:szCs w:val="24"/>
              </w:rPr>
            </w:pPr>
            <w:r>
              <w:rPr>
                <w:szCs w:val="24"/>
              </w:rPr>
              <w:t>Rules pg. 11, section 6.06-6.08</w:t>
            </w:r>
          </w:p>
          <w:p w14:paraId="555AED26" w14:textId="77777777" w:rsidR="005066AF" w:rsidRDefault="005066AF" w:rsidP="001875C3">
            <w:pPr>
              <w:tabs>
                <w:tab w:val="left" w:pos="11777"/>
              </w:tabs>
              <w:ind w:right="522"/>
              <w:rPr>
                <w:szCs w:val="24"/>
              </w:rPr>
            </w:pPr>
          </w:p>
          <w:p w14:paraId="0EA311BB" w14:textId="06053E2A" w:rsidR="00F02396" w:rsidRDefault="00F02396" w:rsidP="001875C3">
            <w:pPr>
              <w:tabs>
                <w:tab w:val="left" w:pos="11777"/>
              </w:tabs>
              <w:ind w:right="522"/>
              <w:rPr>
                <w:szCs w:val="24"/>
              </w:rPr>
            </w:pPr>
            <w:r>
              <w:rPr>
                <w:szCs w:val="24"/>
              </w:rPr>
              <w:t>Ask: “What do you notice?” and Discuss</w:t>
            </w:r>
          </w:p>
          <w:p w14:paraId="3EEC34AB" w14:textId="4146FC10" w:rsidR="00F02396" w:rsidRDefault="00F02396" w:rsidP="001875C3">
            <w:pPr>
              <w:tabs>
                <w:tab w:val="left" w:pos="11777"/>
              </w:tabs>
              <w:ind w:right="522"/>
              <w:rPr>
                <w:szCs w:val="24"/>
              </w:rPr>
            </w:pPr>
            <w:r>
              <w:rPr>
                <w:szCs w:val="24"/>
              </w:rPr>
              <w:t>Ask: “What isn’t specified in rules?</w:t>
            </w:r>
            <w:r w:rsidR="00D331D0">
              <w:rPr>
                <w:szCs w:val="24"/>
              </w:rPr>
              <w:t>”</w:t>
            </w:r>
            <w:r>
              <w:rPr>
                <w:szCs w:val="24"/>
              </w:rPr>
              <w:t xml:space="preserve"> </w:t>
            </w:r>
            <w:r w:rsidR="00D331D0">
              <w:rPr>
                <w:szCs w:val="24"/>
              </w:rPr>
              <w:t>and Discuss</w:t>
            </w:r>
            <w:r>
              <w:rPr>
                <w:szCs w:val="24"/>
              </w:rPr>
              <w:t xml:space="preserve"> Example:  Number of goals, frequency of review, requirement to review, due date</w:t>
            </w:r>
          </w:p>
          <w:p w14:paraId="1FAC5AB1" w14:textId="6BCA88D2" w:rsidR="00F02396" w:rsidRDefault="00F02396" w:rsidP="001875C3">
            <w:pPr>
              <w:tabs>
                <w:tab w:val="left" w:pos="11777"/>
              </w:tabs>
              <w:ind w:right="522"/>
              <w:rPr>
                <w:szCs w:val="24"/>
              </w:rPr>
            </w:pPr>
            <w:r>
              <w:rPr>
                <w:szCs w:val="24"/>
              </w:rPr>
              <w:t>Ask</w:t>
            </w:r>
            <w:r w:rsidR="00C633B7">
              <w:rPr>
                <w:szCs w:val="24"/>
              </w:rPr>
              <w:t>: “</w:t>
            </w:r>
            <w:r>
              <w:rPr>
                <w:szCs w:val="24"/>
              </w:rPr>
              <w:t>For the components that are not explicitly stated, does your district have a protocol to answer those components?”</w:t>
            </w:r>
            <w:r w:rsidR="00D331D0">
              <w:rPr>
                <w:szCs w:val="24"/>
              </w:rPr>
              <w:t xml:space="preserve"> and Discuss</w:t>
            </w:r>
          </w:p>
          <w:p w14:paraId="3B25CE5B" w14:textId="77777777" w:rsidR="00D331D0" w:rsidRDefault="00D331D0" w:rsidP="001875C3">
            <w:pPr>
              <w:tabs>
                <w:tab w:val="left" w:pos="11777"/>
              </w:tabs>
              <w:ind w:right="522"/>
              <w:rPr>
                <w:szCs w:val="24"/>
              </w:rPr>
            </w:pPr>
          </w:p>
          <w:p w14:paraId="3102495D" w14:textId="3C977D36" w:rsidR="00F02396" w:rsidRDefault="00D331D0" w:rsidP="001875C3">
            <w:pPr>
              <w:tabs>
                <w:tab w:val="left" w:pos="11777"/>
              </w:tabs>
              <w:ind w:right="522"/>
              <w:rPr>
                <w:szCs w:val="24"/>
              </w:rPr>
            </w:pPr>
            <w:r>
              <w:rPr>
                <w:szCs w:val="24"/>
              </w:rPr>
              <w:t>Let’s talk about how we can transition from PGP compliance to change of practice.</w:t>
            </w:r>
          </w:p>
          <w:p w14:paraId="7BEBE8EF" w14:textId="77777777" w:rsidR="00004462" w:rsidRPr="001875C3" w:rsidRDefault="00004462" w:rsidP="00C7356F">
            <w:pPr>
              <w:tabs>
                <w:tab w:val="left" w:pos="11777"/>
              </w:tabs>
              <w:rPr>
                <w:szCs w:val="24"/>
              </w:rPr>
            </w:pPr>
          </w:p>
          <w:p w14:paraId="24541E20" w14:textId="77777777" w:rsidR="00004462" w:rsidRPr="001875C3" w:rsidRDefault="00004462" w:rsidP="00F2132C">
            <w:pPr>
              <w:tabs>
                <w:tab w:val="left" w:pos="11777"/>
              </w:tabs>
              <w:jc w:val="center"/>
              <w:rPr>
                <w:szCs w:val="24"/>
              </w:rPr>
            </w:pPr>
          </w:p>
        </w:tc>
      </w:tr>
      <w:tr w:rsidR="00004462" w14:paraId="746CEAE1" w14:textId="77777777" w:rsidTr="001875C3">
        <w:trPr>
          <w:trHeight w:val="3110"/>
        </w:trPr>
        <w:tc>
          <w:tcPr>
            <w:tcW w:w="4860" w:type="dxa"/>
          </w:tcPr>
          <w:p w14:paraId="0C465ECF" w14:textId="56635BF9" w:rsidR="00004462" w:rsidRDefault="00195B7F" w:rsidP="00AC49F6">
            <w:pPr>
              <w:tabs>
                <w:tab w:val="left" w:pos="11777"/>
              </w:tabs>
              <w:rPr>
                <w:sz w:val="32"/>
              </w:rPr>
            </w:pPr>
            <w:r>
              <w:rPr>
                <w:noProof/>
                <w:sz w:val="32"/>
              </w:rPr>
              <w:drawing>
                <wp:inline distT="0" distB="0" distL="0" distR="0" wp14:anchorId="3CCC3B52" wp14:editId="109377B7">
                  <wp:extent cx="2948940" cy="16681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1-03-04 at 8.27.01 A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8940" cy="1668145"/>
                          </a:xfrm>
                          <a:prstGeom prst="rect">
                            <a:avLst/>
                          </a:prstGeom>
                        </pic:spPr>
                      </pic:pic>
                    </a:graphicData>
                  </a:graphic>
                </wp:inline>
              </w:drawing>
            </w:r>
          </w:p>
        </w:tc>
        <w:tc>
          <w:tcPr>
            <w:tcW w:w="8460" w:type="dxa"/>
          </w:tcPr>
          <w:p w14:paraId="02AFE86B" w14:textId="77777777" w:rsidR="001875C3" w:rsidRPr="001875C3" w:rsidRDefault="001875C3" w:rsidP="001875C3">
            <w:pPr>
              <w:tabs>
                <w:tab w:val="left" w:pos="11777"/>
              </w:tabs>
              <w:rPr>
                <w:szCs w:val="24"/>
              </w:rPr>
            </w:pPr>
          </w:p>
          <w:p w14:paraId="4D24E17E" w14:textId="2A8FAA20" w:rsidR="006B5386" w:rsidRDefault="00D331D0" w:rsidP="006B5386">
            <w:pPr>
              <w:tabs>
                <w:tab w:val="left" w:pos="11777"/>
              </w:tabs>
              <w:rPr>
                <w:szCs w:val="24"/>
              </w:rPr>
            </w:pPr>
            <w:r>
              <w:rPr>
                <w:szCs w:val="24"/>
              </w:rPr>
              <w:t>In a school there are two types of goals:</w:t>
            </w:r>
          </w:p>
          <w:p w14:paraId="77D1BDE6" w14:textId="23C1D548" w:rsidR="00D331D0" w:rsidRPr="00D331D0" w:rsidRDefault="00D331D0" w:rsidP="00D331D0">
            <w:pPr>
              <w:pStyle w:val="ListParagraph"/>
              <w:numPr>
                <w:ilvl w:val="0"/>
                <w:numId w:val="2"/>
              </w:numPr>
              <w:tabs>
                <w:tab w:val="left" w:pos="11777"/>
              </w:tabs>
              <w:rPr>
                <w:szCs w:val="24"/>
              </w:rPr>
            </w:pPr>
            <w:r w:rsidRPr="00D331D0">
              <w:rPr>
                <w:szCs w:val="24"/>
              </w:rPr>
              <w:t>A required PGP which contains goals</w:t>
            </w:r>
            <w:r>
              <w:rPr>
                <w:szCs w:val="24"/>
              </w:rPr>
              <w:t xml:space="preserve"> and is entered into EdReflect</w:t>
            </w:r>
          </w:p>
          <w:p w14:paraId="7628E591" w14:textId="1794C05A" w:rsidR="00D331D0" w:rsidRDefault="00D331D0" w:rsidP="00D331D0">
            <w:pPr>
              <w:pStyle w:val="ListParagraph"/>
              <w:numPr>
                <w:ilvl w:val="0"/>
                <w:numId w:val="2"/>
              </w:numPr>
              <w:tabs>
                <w:tab w:val="left" w:pos="11777"/>
              </w:tabs>
              <w:rPr>
                <w:szCs w:val="24"/>
              </w:rPr>
            </w:pPr>
            <w:r w:rsidRPr="00D331D0">
              <w:rPr>
                <w:szCs w:val="24"/>
              </w:rPr>
              <w:t>Goals that are based on observation of a teacher’s practice.</w:t>
            </w:r>
          </w:p>
          <w:p w14:paraId="40A408BF" w14:textId="2A01092C" w:rsidR="00D331D0" w:rsidRDefault="00D331D0" w:rsidP="00D331D0">
            <w:pPr>
              <w:tabs>
                <w:tab w:val="left" w:pos="11777"/>
              </w:tabs>
              <w:rPr>
                <w:szCs w:val="24"/>
              </w:rPr>
            </w:pPr>
          </w:p>
          <w:p w14:paraId="04C99542" w14:textId="3080F05A" w:rsidR="00D331D0" w:rsidRDefault="00D331D0" w:rsidP="00D331D0">
            <w:pPr>
              <w:tabs>
                <w:tab w:val="left" w:pos="11777"/>
              </w:tabs>
              <w:rPr>
                <w:szCs w:val="24"/>
              </w:rPr>
            </w:pPr>
            <w:r>
              <w:rPr>
                <w:szCs w:val="24"/>
              </w:rPr>
              <w:t>Sometimes observation goals are also entered into EdReflect.  Observations goals are typically narrow in focus and may be informal</w:t>
            </w:r>
            <w:r w:rsidR="007523C4">
              <w:rPr>
                <w:szCs w:val="24"/>
              </w:rPr>
              <w:t xml:space="preserve"> and/or quick hitting.</w:t>
            </w:r>
            <w:r>
              <w:rPr>
                <w:szCs w:val="24"/>
              </w:rPr>
              <w:t xml:space="preserve">  Example: After asking a question, count to </w:t>
            </w:r>
            <w:r w:rsidR="00056F08">
              <w:rPr>
                <w:szCs w:val="24"/>
              </w:rPr>
              <w:t>7</w:t>
            </w:r>
            <w:r>
              <w:rPr>
                <w:szCs w:val="24"/>
              </w:rPr>
              <w:t xml:space="preserve"> in your head before calling on a student to respond.</w:t>
            </w:r>
          </w:p>
          <w:p w14:paraId="4C4C77D0" w14:textId="2C9D3C0F" w:rsidR="00D331D0" w:rsidRDefault="00D331D0" w:rsidP="00D331D0">
            <w:pPr>
              <w:tabs>
                <w:tab w:val="left" w:pos="11777"/>
              </w:tabs>
              <w:rPr>
                <w:szCs w:val="24"/>
              </w:rPr>
            </w:pPr>
          </w:p>
          <w:p w14:paraId="2715C898" w14:textId="2AE69A6E" w:rsidR="00D331D0" w:rsidRPr="00D331D0" w:rsidRDefault="00D331D0" w:rsidP="00D331D0">
            <w:pPr>
              <w:tabs>
                <w:tab w:val="left" w:pos="11777"/>
              </w:tabs>
              <w:rPr>
                <w:szCs w:val="24"/>
              </w:rPr>
            </w:pPr>
            <w:r>
              <w:rPr>
                <w:szCs w:val="24"/>
              </w:rPr>
              <w:t xml:space="preserve">What other observation related goals </w:t>
            </w:r>
            <w:r w:rsidR="00056F08">
              <w:rPr>
                <w:szCs w:val="24"/>
              </w:rPr>
              <w:t xml:space="preserve">might </w:t>
            </w:r>
            <w:r>
              <w:rPr>
                <w:szCs w:val="24"/>
              </w:rPr>
              <w:t>you may offer a teacher</w:t>
            </w:r>
            <w:r w:rsidR="00056F08">
              <w:rPr>
                <w:szCs w:val="24"/>
              </w:rPr>
              <w:t>?</w:t>
            </w:r>
          </w:p>
          <w:p w14:paraId="59C08B34" w14:textId="77777777" w:rsidR="00004462" w:rsidRPr="001875C3" w:rsidRDefault="00004462" w:rsidP="00F2132C">
            <w:pPr>
              <w:tabs>
                <w:tab w:val="left" w:pos="11777"/>
              </w:tabs>
              <w:jc w:val="center"/>
              <w:rPr>
                <w:szCs w:val="24"/>
              </w:rPr>
            </w:pPr>
          </w:p>
          <w:p w14:paraId="4AA91D6F" w14:textId="77777777" w:rsidR="00004462" w:rsidRPr="001875C3" w:rsidRDefault="00004462" w:rsidP="00F2132C">
            <w:pPr>
              <w:tabs>
                <w:tab w:val="left" w:pos="11777"/>
              </w:tabs>
              <w:jc w:val="center"/>
              <w:rPr>
                <w:szCs w:val="24"/>
              </w:rPr>
            </w:pPr>
          </w:p>
          <w:p w14:paraId="54DB1978" w14:textId="77777777" w:rsidR="00004462" w:rsidRPr="001875C3" w:rsidRDefault="00004462" w:rsidP="00F2132C">
            <w:pPr>
              <w:tabs>
                <w:tab w:val="left" w:pos="11777"/>
              </w:tabs>
              <w:jc w:val="center"/>
              <w:rPr>
                <w:szCs w:val="24"/>
              </w:rPr>
            </w:pPr>
          </w:p>
        </w:tc>
      </w:tr>
      <w:tr w:rsidR="00004462" w14:paraId="75F2E566" w14:textId="77777777" w:rsidTr="001875C3">
        <w:trPr>
          <w:trHeight w:val="440"/>
        </w:trPr>
        <w:tc>
          <w:tcPr>
            <w:tcW w:w="4860" w:type="dxa"/>
          </w:tcPr>
          <w:p w14:paraId="0E6A76A9" w14:textId="0D8ABFD1" w:rsidR="00004462" w:rsidRDefault="00195B7F" w:rsidP="00AC49F6">
            <w:pPr>
              <w:tabs>
                <w:tab w:val="left" w:pos="11777"/>
              </w:tabs>
              <w:rPr>
                <w:sz w:val="32"/>
              </w:rPr>
            </w:pPr>
            <w:r>
              <w:rPr>
                <w:noProof/>
                <w:sz w:val="32"/>
              </w:rPr>
              <w:lastRenderedPageBreak/>
              <w:drawing>
                <wp:inline distT="0" distB="0" distL="0" distR="0" wp14:anchorId="1EED700C" wp14:editId="4D91E8D1">
                  <wp:extent cx="2948940" cy="16503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1-03-04 at 8.27.12 A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8940" cy="1650365"/>
                          </a:xfrm>
                          <a:prstGeom prst="rect">
                            <a:avLst/>
                          </a:prstGeom>
                        </pic:spPr>
                      </pic:pic>
                    </a:graphicData>
                  </a:graphic>
                </wp:inline>
              </w:drawing>
            </w:r>
          </w:p>
          <w:p w14:paraId="117BB539" w14:textId="0C96D3CD" w:rsidR="00DC4D6A" w:rsidRDefault="00DC4D6A" w:rsidP="00AC49F6">
            <w:pPr>
              <w:tabs>
                <w:tab w:val="left" w:pos="11777"/>
              </w:tabs>
              <w:rPr>
                <w:sz w:val="32"/>
              </w:rPr>
            </w:pPr>
          </w:p>
        </w:tc>
        <w:tc>
          <w:tcPr>
            <w:tcW w:w="8460" w:type="dxa"/>
          </w:tcPr>
          <w:p w14:paraId="51E40C5F" w14:textId="74710251" w:rsidR="001875C3" w:rsidRDefault="00056F08" w:rsidP="001875C3">
            <w:pPr>
              <w:tabs>
                <w:tab w:val="left" w:pos="11777"/>
              </w:tabs>
              <w:rPr>
                <w:szCs w:val="24"/>
              </w:rPr>
            </w:pPr>
            <w:r>
              <w:rPr>
                <w:szCs w:val="24"/>
              </w:rPr>
              <w:t>Regardless of the type of goal, it should be…</w:t>
            </w:r>
          </w:p>
          <w:p w14:paraId="2E72C248" w14:textId="03940A85" w:rsidR="00056F08" w:rsidRDefault="00056F08" w:rsidP="001875C3">
            <w:pPr>
              <w:tabs>
                <w:tab w:val="left" w:pos="11777"/>
              </w:tabs>
              <w:rPr>
                <w:szCs w:val="24"/>
              </w:rPr>
            </w:pPr>
          </w:p>
          <w:p w14:paraId="616432EE" w14:textId="36BB72E6" w:rsidR="00056F08" w:rsidRDefault="00056F08" w:rsidP="001875C3">
            <w:pPr>
              <w:tabs>
                <w:tab w:val="left" w:pos="11777"/>
              </w:tabs>
              <w:rPr>
                <w:szCs w:val="24"/>
              </w:rPr>
            </w:pPr>
            <w:r>
              <w:rPr>
                <w:szCs w:val="24"/>
              </w:rPr>
              <w:t>Read the four characteristics of goals.</w:t>
            </w:r>
          </w:p>
          <w:p w14:paraId="5033A597" w14:textId="686468FF" w:rsidR="00056F08" w:rsidRDefault="00056F08" w:rsidP="001875C3">
            <w:pPr>
              <w:tabs>
                <w:tab w:val="left" w:pos="11777"/>
              </w:tabs>
              <w:rPr>
                <w:szCs w:val="24"/>
              </w:rPr>
            </w:pPr>
          </w:p>
          <w:p w14:paraId="6F1CE1FD" w14:textId="3419B862" w:rsidR="00056F08" w:rsidRDefault="00056F08" w:rsidP="001875C3">
            <w:pPr>
              <w:tabs>
                <w:tab w:val="left" w:pos="11777"/>
              </w:tabs>
              <w:rPr>
                <w:szCs w:val="24"/>
              </w:rPr>
            </w:pPr>
            <w:r>
              <w:rPr>
                <w:szCs w:val="24"/>
              </w:rPr>
              <w:t xml:space="preserve">Sometimes these are answered in EdReflect, which we will visit later, other times they may </w:t>
            </w:r>
            <w:r w:rsidR="00C633B7">
              <w:rPr>
                <w:szCs w:val="24"/>
              </w:rPr>
              <w:t>be verbal</w:t>
            </w:r>
            <w:r>
              <w:rPr>
                <w:szCs w:val="24"/>
              </w:rPr>
              <w:t>.</w:t>
            </w:r>
          </w:p>
          <w:p w14:paraId="080B554D" w14:textId="35D41CBA" w:rsidR="00056F08" w:rsidRDefault="00056F08" w:rsidP="001875C3">
            <w:pPr>
              <w:tabs>
                <w:tab w:val="left" w:pos="11777"/>
              </w:tabs>
              <w:rPr>
                <w:szCs w:val="24"/>
              </w:rPr>
            </w:pPr>
          </w:p>
          <w:p w14:paraId="255ED66D" w14:textId="2414A4C9" w:rsidR="00056F08" w:rsidRDefault="00056F08" w:rsidP="001875C3">
            <w:pPr>
              <w:tabs>
                <w:tab w:val="left" w:pos="11777"/>
              </w:tabs>
              <w:rPr>
                <w:szCs w:val="24"/>
              </w:rPr>
            </w:pPr>
            <w:r>
              <w:rPr>
                <w:szCs w:val="24"/>
              </w:rPr>
              <w:t>Using the above example of wait time, following an observation I might say,</w:t>
            </w:r>
          </w:p>
          <w:p w14:paraId="39A3827F" w14:textId="11EB13DD" w:rsidR="00056F08" w:rsidRDefault="00056F08" w:rsidP="001875C3">
            <w:pPr>
              <w:tabs>
                <w:tab w:val="left" w:pos="11777"/>
              </w:tabs>
              <w:rPr>
                <w:szCs w:val="24"/>
              </w:rPr>
            </w:pPr>
            <w:r>
              <w:rPr>
                <w:szCs w:val="24"/>
              </w:rPr>
              <w:t>“Wait time is very important for students.  It increases the likelihood to volunteer appropriate answer and less likely to say ‘I don’t know.  This week I want you to practice counting to 7 in your head following each question.  I’ll come by next week and follow-up with you.”</w:t>
            </w:r>
          </w:p>
          <w:p w14:paraId="14B76889" w14:textId="77777777" w:rsidR="00004462" w:rsidRPr="001875C3" w:rsidRDefault="00004462" w:rsidP="00DC4D6A">
            <w:pPr>
              <w:tabs>
                <w:tab w:val="left" w:pos="11777"/>
              </w:tabs>
              <w:rPr>
                <w:szCs w:val="24"/>
              </w:rPr>
            </w:pPr>
          </w:p>
          <w:p w14:paraId="10A048EE" w14:textId="77777777" w:rsidR="00004462" w:rsidRDefault="00056F08" w:rsidP="001875C3">
            <w:pPr>
              <w:tabs>
                <w:tab w:val="left" w:pos="11777"/>
              </w:tabs>
              <w:rPr>
                <w:szCs w:val="24"/>
              </w:rPr>
            </w:pPr>
            <w:r>
              <w:rPr>
                <w:szCs w:val="24"/>
              </w:rPr>
              <w:t>This conversation is succinct, focused, explains the why and is evidence based.</w:t>
            </w:r>
          </w:p>
          <w:p w14:paraId="43DEE1E1" w14:textId="77777777" w:rsidR="00056F08" w:rsidRDefault="00056F08" w:rsidP="001875C3">
            <w:pPr>
              <w:tabs>
                <w:tab w:val="left" w:pos="11777"/>
              </w:tabs>
              <w:rPr>
                <w:szCs w:val="24"/>
              </w:rPr>
            </w:pPr>
          </w:p>
          <w:p w14:paraId="75011E88" w14:textId="77777777" w:rsidR="00056F08" w:rsidRDefault="00056F08" w:rsidP="001875C3">
            <w:pPr>
              <w:tabs>
                <w:tab w:val="left" w:pos="11777"/>
              </w:tabs>
              <w:rPr>
                <w:szCs w:val="24"/>
              </w:rPr>
            </w:pPr>
            <w:r>
              <w:rPr>
                <w:szCs w:val="24"/>
              </w:rPr>
              <w:t>Thoughts?</w:t>
            </w:r>
          </w:p>
          <w:p w14:paraId="26AA7FBB" w14:textId="02AAFEE4" w:rsidR="00C4091E" w:rsidRPr="001875C3" w:rsidRDefault="00C4091E" w:rsidP="001875C3">
            <w:pPr>
              <w:tabs>
                <w:tab w:val="left" w:pos="11777"/>
              </w:tabs>
              <w:rPr>
                <w:szCs w:val="24"/>
              </w:rPr>
            </w:pPr>
          </w:p>
        </w:tc>
      </w:tr>
      <w:tr w:rsidR="00377322" w14:paraId="6D5C1473" w14:textId="77777777" w:rsidTr="001875C3">
        <w:trPr>
          <w:trHeight w:val="440"/>
        </w:trPr>
        <w:tc>
          <w:tcPr>
            <w:tcW w:w="4860" w:type="dxa"/>
          </w:tcPr>
          <w:p w14:paraId="74134084" w14:textId="2B42E4BB" w:rsidR="00377322" w:rsidRDefault="00195B7F" w:rsidP="00AC49F6">
            <w:pPr>
              <w:tabs>
                <w:tab w:val="left" w:pos="11777"/>
              </w:tabs>
              <w:rPr>
                <w:sz w:val="32"/>
              </w:rPr>
            </w:pPr>
            <w:r>
              <w:rPr>
                <w:noProof/>
                <w:sz w:val="32"/>
              </w:rPr>
              <w:drawing>
                <wp:inline distT="0" distB="0" distL="0" distR="0" wp14:anchorId="404DAF34" wp14:editId="3A856BD7">
                  <wp:extent cx="2948940" cy="16643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1-03-04 at 8.27.23 A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8940" cy="1664335"/>
                          </a:xfrm>
                          <a:prstGeom prst="rect">
                            <a:avLst/>
                          </a:prstGeom>
                        </pic:spPr>
                      </pic:pic>
                    </a:graphicData>
                  </a:graphic>
                </wp:inline>
              </w:drawing>
            </w:r>
          </w:p>
        </w:tc>
        <w:tc>
          <w:tcPr>
            <w:tcW w:w="8460" w:type="dxa"/>
          </w:tcPr>
          <w:p w14:paraId="2DA47CEB" w14:textId="5A96C751" w:rsidR="00377322" w:rsidRDefault="00C633B7" w:rsidP="001875C3">
            <w:pPr>
              <w:tabs>
                <w:tab w:val="left" w:pos="11777"/>
              </w:tabs>
              <w:rPr>
                <w:szCs w:val="24"/>
              </w:rPr>
            </w:pPr>
            <w:r>
              <w:rPr>
                <w:szCs w:val="24"/>
              </w:rPr>
              <w:t>Next,</w:t>
            </w:r>
            <w:r w:rsidR="00336A6B">
              <w:rPr>
                <w:szCs w:val="24"/>
              </w:rPr>
              <w:t xml:space="preserve"> we will practice ensuring goals are succinct, focused, and action-oriented.  On the screen is an example of a goal that has been entered into EdReflect.</w:t>
            </w:r>
          </w:p>
          <w:p w14:paraId="66C29DCC" w14:textId="77777777" w:rsidR="00D03D28" w:rsidRDefault="00D03D28" w:rsidP="001875C3">
            <w:pPr>
              <w:tabs>
                <w:tab w:val="left" w:pos="11777"/>
              </w:tabs>
              <w:rPr>
                <w:szCs w:val="24"/>
              </w:rPr>
            </w:pPr>
          </w:p>
          <w:p w14:paraId="061B3ADE" w14:textId="1A63B8C3" w:rsidR="00D03D28" w:rsidRDefault="00D03D28" w:rsidP="001875C3">
            <w:pPr>
              <w:tabs>
                <w:tab w:val="left" w:pos="11777"/>
              </w:tabs>
              <w:rPr>
                <w:szCs w:val="24"/>
              </w:rPr>
            </w:pPr>
            <w:r>
              <w:rPr>
                <w:szCs w:val="24"/>
              </w:rPr>
              <w:t>What do you notice about this goal? (broad, not focused, etc.)</w:t>
            </w:r>
          </w:p>
          <w:p w14:paraId="7EB3BE78" w14:textId="5FDCC691" w:rsidR="000A7231" w:rsidRDefault="000A7231" w:rsidP="001875C3">
            <w:pPr>
              <w:tabs>
                <w:tab w:val="left" w:pos="11777"/>
              </w:tabs>
              <w:rPr>
                <w:szCs w:val="24"/>
              </w:rPr>
            </w:pPr>
            <w:r>
              <w:rPr>
                <w:szCs w:val="24"/>
              </w:rPr>
              <w:t>How long do you think it takes for a teacher to become effective in “classroom management?”</w:t>
            </w:r>
          </w:p>
          <w:p w14:paraId="5ABD7F0F" w14:textId="77777777" w:rsidR="00D03D28" w:rsidRDefault="00D03D28" w:rsidP="001875C3">
            <w:pPr>
              <w:tabs>
                <w:tab w:val="left" w:pos="11777"/>
              </w:tabs>
              <w:rPr>
                <w:szCs w:val="24"/>
              </w:rPr>
            </w:pPr>
          </w:p>
          <w:p w14:paraId="219F0A55" w14:textId="31C498EC" w:rsidR="000A7231" w:rsidRDefault="000A7231" w:rsidP="001875C3">
            <w:pPr>
              <w:tabs>
                <w:tab w:val="left" w:pos="11777"/>
              </w:tabs>
              <w:rPr>
                <w:szCs w:val="24"/>
              </w:rPr>
            </w:pPr>
            <w:r>
              <w:rPr>
                <w:szCs w:val="24"/>
              </w:rPr>
              <w:t>This goal is very broad.  Let’s complete the activity on the board. (Hand out TESS framework) Our goal is to brainstorm all elements an educator would need to demonstrate effectiveness before being able to mark this goal as “complete” in EdReflect.  (Make a list on a board or chart)</w:t>
            </w:r>
          </w:p>
        </w:tc>
      </w:tr>
      <w:tr w:rsidR="00956DB9" w14:paraId="46425F06" w14:textId="77777777" w:rsidTr="001875C3">
        <w:trPr>
          <w:trHeight w:val="440"/>
        </w:trPr>
        <w:tc>
          <w:tcPr>
            <w:tcW w:w="4860" w:type="dxa"/>
          </w:tcPr>
          <w:p w14:paraId="2153CAE8" w14:textId="0675555A" w:rsidR="00956DB9" w:rsidRDefault="00956DB9" w:rsidP="00AC49F6">
            <w:pPr>
              <w:tabs>
                <w:tab w:val="left" w:pos="11777"/>
              </w:tabs>
              <w:rPr>
                <w:noProof/>
                <w:sz w:val="32"/>
              </w:rPr>
            </w:pPr>
            <w:r>
              <w:rPr>
                <w:noProof/>
                <w:sz w:val="32"/>
              </w:rPr>
              <w:drawing>
                <wp:inline distT="0" distB="0" distL="0" distR="0" wp14:anchorId="5E5814C4" wp14:editId="2ECE4934">
                  <wp:extent cx="2948940" cy="16503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1-05-19 at 2.40.42 P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48940" cy="1650365"/>
                          </a:xfrm>
                          <a:prstGeom prst="rect">
                            <a:avLst/>
                          </a:prstGeom>
                        </pic:spPr>
                      </pic:pic>
                    </a:graphicData>
                  </a:graphic>
                </wp:inline>
              </w:drawing>
            </w:r>
          </w:p>
        </w:tc>
        <w:tc>
          <w:tcPr>
            <w:tcW w:w="8460" w:type="dxa"/>
          </w:tcPr>
          <w:p w14:paraId="3ADB2024" w14:textId="77777777" w:rsidR="00956DB9" w:rsidRDefault="00956DB9" w:rsidP="001875C3">
            <w:pPr>
              <w:tabs>
                <w:tab w:val="left" w:pos="11777"/>
              </w:tabs>
              <w:rPr>
                <w:szCs w:val="24"/>
              </w:rPr>
            </w:pPr>
            <w:r>
              <w:rPr>
                <w:szCs w:val="24"/>
              </w:rPr>
              <w:t xml:space="preserve">Example list of what a teacher would need to be effective at before this PGP goal could be marked complete.  </w:t>
            </w:r>
            <w:r>
              <w:rPr>
                <w:szCs w:val="24"/>
              </w:rPr>
              <w:br/>
            </w:r>
          </w:p>
          <w:p w14:paraId="00076DB3" w14:textId="77777777" w:rsidR="00956DB9" w:rsidRDefault="00956DB9" w:rsidP="001875C3">
            <w:pPr>
              <w:tabs>
                <w:tab w:val="left" w:pos="11777"/>
              </w:tabs>
              <w:rPr>
                <w:szCs w:val="24"/>
              </w:rPr>
            </w:pPr>
            <w:r>
              <w:rPr>
                <w:szCs w:val="24"/>
              </w:rPr>
              <w:t>?How long do you think it would take before a teacher would be effective in all areas?</w:t>
            </w:r>
          </w:p>
          <w:p w14:paraId="277FEE23" w14:textId="77777777" w:rsidR="00956DB9" w:rsidRDefault="00956DB9" w:rsidP="001875C3">
            <w:pPr>
              <w:tabs>
                <w:tab w:val="left" w:pos="11777"/>
              </w:tabs>
              <w:rPr>
                <w:szCs w:val="24"/>
              </w:rPr>
            </w:pPr>
          </w:p>
          <w:p w14:paraId="269BE8E5" w14:textId="71DF84BC" w:rsidR="00956DB9" w:rsidRDefault="00956DB9" w:rsidP="001875C3">
            <w:pPr>
              <w:tabs>
                <w:tab w:val="left" w:pos="11777"/>
              </w:tabs>
              <w:rPr>
                <w:szCs w:val="24"/>
              </w:rPr>
            </w:pPr>
            <w:r>
              <w:rPr>
                <w:szCs w:val="24"/>
              </w:rPr>
              <w:t>What would be a better goal?</w:t>
            </w:r>
            <w:bookmarkStart w:id="0" w:name="_GoBack"/>
            <w:bookmarkEnd w:id="0"/>
          </w:p>
        </w:tc>
      </w:tr>
      <w:tr w:rsidR="00377322" w14:paraId="67172EA1" w14:textId="77777777" w:rsidTr="001875C3">
        <w:trPr>
          <w:trHeight w:val="440"/>
        </w:trPr>
        <w:tc>
          <w:tcPr>
            <w:tcW w:w="4860" w:type="dxa"/>
          </w:tcPr>
          <w:p w14:paraId="69CED1A0" w14:textId="7754BD3D" w:rsidR="00DC4D6A" w:rsidRDefault="000A7231" w:rsidP="00AC49F6">
            <w:pPr>
              <w:tabs>
                <w:tab w:val="left" w:pos="11777"/>
              </w:tabs>
              <w:rPr>
                <w:sz w:val="32"/>
              </w:rPr>
            </w:pPr>
            <w:r>
              <w:rPr>
                <w:noProof/>
                <w:sz w:val="32"/>
              </w:rPr>
              <w:lastRenderedPageBreak/>
              <w:drawing>
                <wp:inline distT="0" distB="0" distL="0" distR="0" wp14:anchorId="08ECCBCB" wp14:editId="3DD51806">
                  <wp:extent cx="2948940" cy="1649730"/>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21-03-05 at 1.40.23 P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48940" cy="1649730"/>
                          </a:xfrm>
                          <a:prstGeom prst="rect">
                            <a:avLst/>
                          </a:prstGeom>
                        </pic:spPr>
                      </pic:pic>
                    </a:graphicData>
                  </a:graphic>
                </wp:inline>
              </w:drawing>
            </w:r>
          </w:p>
          <w:p w14:paraId="0D3540CF" w14:textId="0272EB88" w:rsidR="00377322" w:rsidRDefault="00377322" w:rsidP="00AC49F6">
            <w:pPr>
              <w:tabs>
                <w:tab w:val="left" w:pos="11777"/>
              </w:tabs>
              <w:rPr>
                <w:sz w:val="32"/>
              </w:rPr>
            </w:pPr>
          </w:p>
        </w:tc>
        <w:tc>
          <w:tcPr>
            <w:tcW w:w="8460" w:type="dxa"/>
          </w:tcPr>
          <w:p w14:paraId="5573C19A" w14:textId="77777777" w:rsidR="00377322" w:rsidRDefault="000A7231" w:rsidP="001875C3">
            <w:pPr>
              <w:tabs>
                <w:tab w:val="left" w:pos="11777"/>
              </w:tabs>
              <w:rPr>
                <w:szCs w:val="24"/>
              </w:rPr>
            </w:pPr>
            <w:r>
              <w:rPr>
                <w:szCs w:val="24"/>
              </w:rPr>
              <w:t xml:space="preserve">This chart is designed to help an educator focus a broadly written goal.  </w:t>
            </w:r>
          </w:p>
          <w:p w14:paraId="469F694E" w14:textId="77777777" w:rsidR="005C2CE9" w:rsidRDefault="005C2CE9" w:rsidP="001875C3">
            <w:pPr>
              <w:tabs>
                <w:tab w:val="left" w:pos="11777"/>
              </w:tabs>
              <w:rPr>
                <w:szCs w:val="24"/>
              </w:rPr>
            </w:pPr>
          </w:p>
          <w:p w14:paraId="1C2B183B" w14:textId="127EC910" w:rsidR="005C2CE9" w:rsidRDefault="005C2CE9" w:rsidP="005C2CE9">
            <w:pPr>
              <w:tabs>
                <w:tab w:val="left" w:pos="11777"/>
              </w:tabs>
              <w:rPr>
                <w:szCs w:val="24"/>
              </w:rPr>
            </w:pPr>
            <w:r>
              <w:rPr>
                <w:szCs w:val="24"/>
              </w:rPr>
              <w:t>Admin:  I noticed you want to improve the environment in your classroom. That is a really big goal, so let’s look at the framework and see if we can be more specific.  Which component of classroom environment are you thinking about?</w:t>
            </w:r>
          </w:p>
          <w:p w14:paraId="7E3751D8" w14:textId="77777777" w:rsidR="005C2CE9" w:rsidRDefault="005C2CE9" w:rsidP="005C2CE9">
            <w:pPr>
              <w:tabs>
                <w:tab w:val="left" w:pos="11777"/>
              </w:tabs>
              <w:rPr>
                <w:szCs w:val="24"/>
              </w:rPr>
            </w:pPr>
          </w:p>
          <w:p w14:paraId="50BBF1D3" w14:textId="77777777" w:rsidR="005C2CE9" w:rsidRDefault="005C2CE9" w:rsidP="005C2CE9">
            <w:pPr>
              <w:tabs>
                <w:tab w:val="left" w:pos="11777"/>
              </w:tabs>
              <w:rPr>
                <w:szCs w:val="24"/>
              </w:rPr>
            </w:pPr>
            <w:r>
              <w:rPr>
                <w:szCs w:val="24"/>
              </w:rPr>
              <w:t>Teacher:  Well I really need to improve on the behavior of my student.</w:t>
            </w:r>
          </w:p>
          <w:p w14:paraId="092CB216" w14:textId="77777777" w:rsidR="005C2CE9" w:rsidRDefault="005C2CE9" w:rsidP="005C2CE9">
            <w:pPr>
              <w:tabs>
                <w:tab w:val="left" w:pos="11777"/>
              </w:tabs>
              <w:rPr>
                <w:szCs w:val="24"/>
              </w:rPr>
            </w:pPr>
          </w:p>
          <w:p w14:paraId="1BC84AA4" w14:textId="77777777" w:rsidR="005C2CE9" w:rsidRDefault="005C2CE9" w:rsidP="005C2CE9">
            <w:pPr>
              <w:tabs>
                <w:tab w:val="left" w:pos="11777"/>
              </w:tabs>
              <w:rPr>
                <w:szCs w:val="24"/>
              </w:rPr>
            </w:pPr>
            <w:r>
              <w:rPr>
                <w:szCs w:val="24"/>
              </w:rPr>
              <w:t xml:space="preserve">Admin:  Ok, that is 2d.  Which element of student behavior do you want to improve.  </w:t>
            </w:r>
          </w:p>
          <w:p w14:paraId="67AE313C" w14:textId="77777777" w:rsidR="005C2CE9" w:rsidRDefault="005C2CE9" w:rsidP="005C2CE9">
            <w:pPr>
              <w:tabs>
                <w:tab w:val="left" w:pos="11777"/>
              </w:tabs>
              <w:rPr>
                <w:szCs w:val="24"/>
              </w:rPr>
            </w:pPr>
          </w:p>
          <w:p w14:paraId="13BA5C5C" w14:textId="6F75E825" w:rsidR="005C2CE9" w:rsidRDefault="005C2CE9" w:rsidP="005C2CE9">
            <w:pPr>
              <w:tabs>
                <w:tab w:val="left" w:pos="11777"/>
              </w:tabs>
              <w:rPr>
                <w:szCs w:val="24"/>
              </w:rPr>
            </w:pPr>
            <w:r>
              <w:rPr>
                <w:szCs w:val="24"/>
              </w:rPr>
              <w:t>Teacher:  Well, when I am teaching whole group everything is fine, but the students get off task and too loud the moment we break into small groups.</w:t>
            </w:r>
          </w:p>
          <w:p w14:paraId="7735F776" w14:textId="77777777" w:rsidR="005C2CE9" w:rsidRDefault="005C2CE9" w:rsidP="001875C3">
            <w:pPr>
              <w:tabs>
                <w:tab w:val="left" w:pos="11777"/>
              </w:tabs>
              <w:rPr>
                <w:szCs w:val="24"/>
              </w:rPr>
            </w:pPr>
          </w:p>
          <w:p w14:paraId="5934148D" w14:textId="0A559055" w:rsidR="005C2CE9" w:rsidRDefault="005C2CE9" w:rsidP="001875C3">
            <w:pPr>
              <w:tabs>
                <w:tab w:val="left" w:pos="11777"/>
              </w:tabs>
              <w:rPr>
                <w:szCs w:val="24"/>
              </w:rPr>
            </w:pPr>
            <w:r>
              <w:rPr>
                <w:szCs w:val="24"/>
              </w:rPr>
              <w:t xml:space="preserve">Admin:  That is frustrating I’m sure.  Let’s collaborate on goal specifics. </w:t>
            </w:r>
          </w:p>
          <w:p w14:paraId="0F8ECD78" w14:textId="746D3E18" w:rsidR="00C86C84" w:rsidRDefault="00C86C84" w:rsidP="001875C3">
            <w:pPr>
              <w:tabs>
                <w:tab w:val="left" w:pos="11777"/>
              </w:tabs>
              <w:rPr>
                <w:szCs w:val="24"/>
              </w:rPr>
            </w:pPr>
          </w:p>
          <w:p w14:paraId="1DF42631" w14:textId="2743F743" w:rsidR="00C86C84" w:rsidRDefault="00C86C84" w:rsidP="001875C3">
            <w:pPr>
              <w:tabs>
                <w:tab w:val="left" w:pos="11777"/>
              </w:tabs>
              <w:rPr>
                <w:szCs w:val="24"/>
              </w:rPr>
            </w:pPr>
            <w:r>
              <w:rPr>
                <w:szCs w:val="24"/>
              </w:rPr>
              <w:t xml:space="preserve">At this point the educator now has a specific professional goal.  Rules do not require a professional growth goal, but instead, a professional growth plan.  To complete the plan, educators should elaborate with specific steps.  Let’s take a look at what is located within EdReflect to help complete the plan. </w:t>
            </w:r>
          </w:p>
          <w:p w14:paraId="4F03FD3F" w14:textId="3DC77AAF" w:rsidR="005C2CE9" w:rsidRDefault="005C2CE9" w:rsidP="001875C3">
            <w:pPr>
              <w:tabs>
                <w:tab w:val="left" w:pos="11777"/>
              </w:tabs>
              <w:rPr>
                <w:szCs w:val="24"/>
              </w:rPr>
            </w:pPr>
          </w:p>
        </w:tc>
      </w:tr>
      <w:tr w:rsidR="00C86C84" w14:paraId="1F3F3FEC" w14:textId="77777777" w:rsidTr="001875C3">
        <w:trPr>
          <w:trHeight w:val="440"/>
        </w:trPr>
        <w:tc>
          <w:tcPr>
            <w:tcW w:w="4860" w:type="dxa"/>
          </w:tcPr>
          <w:p w14:paraId="42FD5B4E" w14:textId="7D792117" w:rsidR="00C86C84" w:rsidRDefault="00C86C84" w:rsidP="00AC49F6">
            <w:pPr>
              <w:tabs>
                <w:tab w:val="left" w:pos="11777"/>
              </w:tabs>
              <w:rPr>
                <w:sz w:val="32"/>
              </w:rPr>
            </w:pPr>
            <w:r>
              <w:rPr>
                <w:noProof/>
                <w:sz w:val="32"/>
              </w:rPr>
              <w:drawing>
                <wp:inline distT="0" distB="0" distL="0" distR="0" wp14:anchorId="2AF75BC7" wp14:editId="2A9AD5E8">
                  <wp:extent cx="2948940" cy="18446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21-03-05 at 1.51.44 PM.png"/>
                          <pic:cNvPicPr/>
                        </pic:nvPicPr>
                        <pic:blipFill>
                          <a:blip r:embed="rId18">
                            <a:extLst>
                              <a:ext uri="{28A0092B-C50C-407E-A947-70E740481C1C}">
                                <a14:useLocalDpi xmlns:a14="http://schemas.microsoft.com/office/drawing/2010/main" val="0"/>
                              </a:ext>
                            </a:extLst>
                          </a:blip>
                          <a:stretch>
                            <a:fillRect/>
                          </a:stretch>
                        </pic:blipFill>
                        <pic:spPr>
                          <a:xfrm>
                            <a:off x="0" y="0"/>
                            <a:ext cx="2948940" cy="1844675"/>
                          </a:xfrm>
                          <a:prstGeom prst="rect">
                            <a:avLst/>
                          </a:prstGeom>
                        </pic:spPr>
                      </pic:pic>
                    </a:graphicData>
                  </a:graphic>
                </wp:inline>
              </w:drawing>
            </w:r>
          </w:p>
        </w:tc>
        <w:tc>
          <w:tcPr>
            <w:tcW w:w="8460" w:type="dxa"/>
          </w:tcPr>
          <w:p w14:paraId="6581C647" w14:textId="77777777" w:rsidR="00C86C84" w:rsidRDefault="00C86C84" w:rsidP="001875C3">
            <w:pPr>
              <w:tabs>
                <w:tab w:val="left" w:pos="11777"/>
              </w:tabs>
              <w:rPr>
                <w:szCs w:val="24"/>
              </w:rPr>
            </w:pPr>
            <w:r>
              <w:rPr>
                <w:szCs w:val="24"/>
              </w:rPr>
              <w:t xml:space="preserve">These questions are housed in EdReflect as a support for educators.  These questions are not required in rules and may be modified at the district level.  The questions in EdReflect however cannot be modified.  </w:t>
            </w:r>
            <w:r w:rsidR="004A43B7">
              <w:rPr>
                <w:szCs w:val="24"/>
              </w:rPr>
              <w:t>A paper form is available on the DESE website and can be uploaded as an artifact if needed.</w:t>
            </w:r>
          </w:p>
          <w:p w14:paraId="2DE039E9" w14:textId="77777777" w:rsidR="00B01495" w:rsidRDefault="00B01495" w:rsidP="001875C3">
            <w:pPr>
              <w:tabs>
                <w:tab w:val="left" w:pos="11777"/>
              </w:tabs>
              <w:rPr>
                <w:szCs w:val="24"/>
              </w:rPr>
            </w:pPr>
          </w:p>
          <w:p w14:paraId="0CA48998" w14:textId="54BED7B1" w:rsidR="00B01495" w:rsidRDefault="00B01495" w:rsidP="001875C3">
            <w:pPr>
              <w:tabs>
                <w:tab w:val="left" w:pos="11777"/>
              </w:tabs>
              <w:rPr>
                <w:szCs w:val="24"/>
              </w:rPr>
            </w:pPr>
            <w:r>
              <w:rPr>
                <w:szCs w:val="24"/>
              </w:rPr>
              <w:t xml:space="preserve">By completing these, or similar type questions, an educator transitions from a goal to a plan.  These prompts also help a supervisor not have to “wing it” when it </w:t>
            </w:r>
          </w:p>
        </w:tc>
      </w:tr>
      <w:tr w:rsidR="00377322" w14:paraId="3439F6DA" w14:textId="77777777" w:rsidTr="001875C3">
        <w:trPr>
          <w:trHeight w:val="440"/>
        </w:trPr>
        <w:tc>
          <w:tcPr>
            <w:tcW w:w="4860" w:type="dxa"/>
          </w:tcPr>
          <w:p w14:paraId="473458EA" w14:textId="77777777" w:rsidR="00DC4D6A" w:rsidRDefault="00DC4D6A" w:rsidP="00AC49F6">
            <w:pPr>
              <w:tabs>
                <w:tab w:val="left" w:pos="11777"/>
              </w:tabs>
              <w:rPr>
                <w:sz w:val="32"/>
              </w:rPr>
            </w:pPr>
          </w:p>
          <w:p w14:paraId="21DB38E6" w14:textId="0E56D973" w:rsidR="00377322" w:rsidRDefault="00195B7F" w:rsidP="00AC49F6">
            <w:pPr>
              <w:tabs>
                <w:tab w:val="left" w:pos="11777"/>
              </w:tabs>
              <w:rPr>
                <w:sz w:val="32"/>
              </w:rPr>
            </w:pPr>
            <w:r>
              <w:rPr>
                <w:noProof/>
                <w:sz w:val="32"/>
              </w:rPr>
              <w:lastRenderedPageBreak/>
              <w:drawing>
                <wp:inline distT="0" distB="0" distL="0" distR="0" wp14:anchorId="34E0D09E" wp14:editId="41157EA6">
                  <wp:extent cx="2948940" cy="16541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1-03-04 at 8.27.46 A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48940" cy="1654175"/>
                          </a:xfrm>
                          <a:prstGeom prst="rect">
                            <a:avLst/>
                          </a:prstGeom>
                        </pic:spPr>
                      </pic:pic>
                    </a:graphicData>
                  </a:graphic>
                </wp:inline>
              </w:drawing>
            </w:r>
          </w:p>
        </w:tc>
        <w:tc>
          <w:tcPr>
            <w:tcW w:w="8460" w:type="dxa"/>
          </w:tcPr>
          <w:p w14:paraId="286B632A" w14:textId="77777777" w:rsidR="00377322" w:rsidRDefault="00377322" w:rsidP="001875C3">
            <w:pPr>
              <w:tabs>
                <w:tab w:val="left" w:pos="11777"/>
              </w:tabs>
              <w:rPr>
                <w:szCs w:val="24"/>
              </w:rPr>
            </w:pPr>
          </w:p>
          <w:p w14:paraId="7222984F" w14:textId="2433785D" w:rsidR="00B01495" w:rsidRDefault="00B01495" w:rsidP="001875C3">
            <w:pPr>
              <w:tabs>
                <w:tab w:val="left" w:pos="11777"/>
              </w:tabs>
              <w:rPr>
                <w:szCs w:val="24"/>
              </w:rPr>
            </w:pPr>
            <w:r>
              <w:rPr>
                <w:szCs w:val="24"/>
              </w:rPr>
              <w:t>Repeat earlier activity and have attendees brainstorm the elements a teacher would not demonstrate effectiveness for “implement a blended learning environment.”</w:t>
            </w:r>
          </w:p>
        </w:tc>
      </w:tr>
      <w:tr w:rsidR="00FE48BD" w14:paraId="5C652D0F" w14:textId="77777777" w:rsidTr="001875C3">
        <w:trPr>
          <w:trHeight w:val="440"/>
        </w:trPr>
        <w:tc>
          <w:tcPr>
            <w:tcW w:w="4860" w:type="dxa"/>
          </w:tcPr>
          <w:p w14:paraId="31853686" w14:textId="7EEA876E" w:rsidR="00FE48BD" w:rsidRDefault="00FE48BD" w:rsidP="00AC49F6">
            <w:pPr>
              <w:tabs>
                <w:tab w:val="left" w:pos="11777"/>
              </w:tabs>
              <w:rPr>
                <w:sz w:val="32"/>
              </w:rPr>
            </w:pPr>
            <w:r>
              <w:rPr>
                <w:noProof/>
                <w:sz w:val="32"/>
              </w:rPr>
              <w:drawing>
                <wp:inline distT="0" distB="0" distL="0" distR="0" wp14:anchorId="065A7D94" wp14:editId="64B2CCA0">
                  <wp:extent cx="2948940" cy="1874786"/>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1-05-19 at 2.27.37 PM.png"/>
                          <pic:cNvPicPr/>
                        </pic:nvPicPr>
                        <pic:blipFill>
                          <a:blip r:embed="rId20">
                            <a:extLst>
                              <a:ext uri="{28A0092B-C50C-407E-A947-70E740481C1C}">
                                <a14:useLocalDpi xmlns:a14="http://schemas.microsoft.com/office/drawing/2010/main" val="0"/>
                              </a:ext>
                            </a:extLst>
                          </a:blip>
                          <a:stretch>
                            <a:fillRect/>
                          </a:stretch>
                        </pic:blipFill>
                        <pic:spPr>
                          <a:xfrm>
                            <a:off x="0" y="0"/>
                            <a:ext cx="2959347" cy="1881402"/>
                          </a:xfrm>
                          <a:prstGeom prst="rect">
                            <a:avLst/>
                          </a:prstGeom>
                        </pic:spPr>
                      </pic:pic>
                    </a:graphicData>
                  </a:graphic>
                </wp:inline>
              </w:drawing>
            </w:r>
          </w:p>
        </w:tc>
        <w:tc>
          <w:tcPr>
            <w:tcW w:w="8460" w:type="dxa"/>
          </w:tcPr>
          <w:p w14:paraId="5E8982A0" w14:textId="77C0DCA1" w:rsidR="00FE48BD" w:rsidRDefault="00956DB9" w:rsidP="001875C3">
            <w:pPr>
              <w:tabs>
                <w:tab w:val="left" w:pos="11777"/>
              </w:tabs>
              <w:rPr>
                <w:szCs w:val="24"/>
              </w:rPr>
            </w:pPr>
            <w:r>
              <w:rPr>
                <w:szCs w:val="24"/>
              </w:rPr>
              <w:t>A sample list of brainstormed idea.  Reinforces how much a teacher/administrator would need to be effective at before this goal would be considered “complete.”</w:t>
            </w:r>
          </w:p>
        </w:tc>
      </w:tr>
      <w:tr w:rsidR="00377322" w14:paraId="477CA0B7" w14:textId="77777777" w:rsidTr="001875C3">
        <w:trPr>
          <w:trHeight w:val="440"/>
        </w:trPr>
        <w:tc>
          <w:tcPr>
            <w:tcW w:w="4860" w:type="dxa"/>
          </w:tcPr>
          <w:p w14:paraId="2602F148" w14:textId="778ACA32" w:rsidR="00377322" w:rsidRDefault="00195B7F" w:rsidP="00AC49F6">
            <w:pPr>
              <w:tabs>
                <w:tab w:val="left" w:pos="11777"/>
              </w:tabs>
              <w:rPr>
                <w:sz w:val="32"/>
              </w:rPr>
            </w:pPr>
            <w:r>
              <w:rPr>
                <w:noProof/>
                <w:sz w:val="32"/>
              </w:rPr>
              <w:drawing>
                <wp:inline distT="0" distB="0" distL="0" distR="0" wp14:anchorId="227BE5B0" wp14:editId="4251F120">
                  <wp:extent cx="2948940" cy="1657985"/>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21-03-04 at 8.27.56 A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48940" cy="1657985"/>
                          </a:xfrm>
                          <a:prstGeom prst="rect">
                            <a:avLst/>
                          </a:prstGeom>
                        </pic:spPr>
                      </pic:pic>
                    </a:graphicData>
                  </a:graphic>
                </wp:inline>
              </w:drawing>
            </w:r>
          </w:p>
        </w:tc>
        <w:tc>
          <w:tcPr>
            <w:tcW w:w="8460" w:type="dxa"/>
          </w:tcPr>
          <w:p w14:paraId="5C226912" w14:textId="77777777" w:rsidR="00377322" w:rsidRDefault="00377322" w:rsidP="001875C3">
            <w:pPr>
              <w:tabs>
                <w:tab w:val="left" w:pos="11777"/>
              </w:tabs>
              <w:rPr>
                <w:szCs w:val="24"/>
              </w:rPr>
            </w:pPr>
          </w:p>
          <w:p w14:paraId="568B2841" w14:textId="77777777" w:rsidR="00B01495" w:rsidRDefault="00B01495" w:rsidP="001875C3">
            <w:pPr>
              <w:tabs>
                <w:tab w:val="left" w:pos="11777"/>
              </w:tabs>
              <w:rPr>
                <w:szCs w:val="24"/>
              </w:rPr>
            </w:pPr>
            <w:r>
              <w:rPr>
                <w:szCs w:val="24"/>
              </w:rPr>
              <w:t>Repeat process:</w:t>
            </w:r>
          </w:p>
          <w:p w14:paraId="56D4BC4D" w14:textId="77777777" w:rsidR="00B01495" w:rsidRDefault="00B01495" w:rsidP="001875C3">
            <w:pPr>
              <w:tabs>
                <w:tab w:val="left" w:pos="11777"/>
              </w:tabs>
              <w:rPr>
                <w:szCs w:val="24"/>
              </w:rPr>
            </w:pPr>
          </w:p>
          <w:p w14:paraId="79A5D412" w14:textId="5633EBF0" w:rsidR="00B01495" w:rsidRDefault="00B01495" w:rsidP="001875C3">
            <w:pPr>
              <w:tabs>
                <w:tab w:val="left" w:pos="11777"/>
              </w:tabs>
              <w:rPr>
                <w:szCs w:val="24"/>
              </w:rPr>
            </w:pPr>
            <w:r>
              <w:rPr>
                <w:szCs w:val="24"/>
              </w:rPr>
              <w:t>Admin: You want to implement a blended learning environment.  Tell me more about that.</w:t>
            </w:r>
          </w:p>
          <w:p w14:paraId="3BE6C27A" w14:textId="751ED860" w:rsidR="00B01495" w:rsidRDefault="00B01495" w:rsidP="001875C3">
            <w:pPr>
              <w:tabs>
                <w:tab w:val="left" w:pos="11777"/>
              </w:tabs>
              <w:rPr>
                <w:szCs w:val="24"/>
              </w:rPr>
            </w:pPr>
            <w:r>
              <w:rPr>
                <w:szCs w:val="24"/>
              </w:rPr>
              <w:t xml:space="preserve">Teacher:  Well I don’t really feel comfortable with the learning management system.  </w:t>
            </w:r>
          </w:p>
          <w:p w14:paraId="29680E97" w14:textId="4CC9FBE5" w:rsidR="00B01495" w:rsidRDefault="00B01495" w:rsidP="00E44F2C">
            <w:pPr>
              <w:tabs>
                <w:tab w:val="left" w:pos="11777"/>
              </w:tabs>
              <w:rPr>
                <w:szCs w:val="24"/>
              </w:rPr>
            </w:pPr>
            <w:r>
              <w:rPr>
                <w:szCs w:val="24"/>
              </w:rPr>
              <w:t xml:space="preserve">Admin:  </w:t>
            </w:r>
            <w:r w:rsidR="00C633B7">
              <w:rPr>
                <w:szCs w:val="24"/>
              </w:rPr>
              <w:t>So,</w:t>
            </w:r>
            <w:r>
              <w:rPr>
                <w:szCs w:val="24"/>
              </w:rPr>
              <w:t xml:space="preserve"> you need to grow professionally around the LMS.  That is 4e.</w:t>
            </w:r>
            <w:r w:rsidR="00E44F2C">
              <w:rPr>
                <w:szCs w:val="24"/>
              </w:rPr>
              <w:t xml:space="preserve">  What specifically about the LMS do you to improve?</w:t>
            </w:r>
          </w:p>
          <w:p w14:paraId="7175919B" w14:textId="77777777" w:rsidR="00E44F2C" w:rsidRDefault="00E44F2C" w:rsidP="00E44F2C">
            <w:pPr>
              <w:tabs>
                <w:tab w:val="left" w:pos="11777"/>
              </w:tabs>
              <w:rPr>
                <w:szCs w:val="24"/>
              </w:rPr>
            </w:pPr>
            <w:r>
              <w:rPr>
                <w:szCs w:val="24"/>
              </w:rPr>
              <w:t>Teacher:  I don’t feel comfortable about logging in and navigating.</w:t>
            </w:r>
          </w:p>
          <w:p w14:paraId="5F065134" w14:textId="77777777" w:rsidR="00E44F2C" w:rsidRDefault="00E44F2C" w:rsidP="00E44F2C">
            <w:pPr>
              <w:tabs>
                <w:tab w:val="left" w:pos="11777"/>
              </w:tabs>
              <w:rPr>
                <w:szCs w:val="24"/>
              </w:rPr>
            </w:pPr>
            <w:r>
              <w:rPr>
                <w:szCs w:val="24"/>
              </w:rPr>
              <w:t>Admin:  Ok, let’s write that as a plan.</w:t>
            </w:r>
          </w:p>
          <w:p w14:paraId="3AB3F736" w14:textId="77777777" w:rsidR="00E44F2C" w:rsidRDefault="00E44F2C" w:rsidP="00E44F2C">
            <w:pPr>
              <w:tabs>
                <w:tab w:val="left" w:pos="11777"/>
              </w:tabs>
              <w:rPr>
                <w:szCs w:val="24"/>
              </w:rPr>
            </w:pPr>
          </w:p>
          <w:p w14:paraId="59EF2C20" w14:textId="7639B450" w:rsidR="00E44F2C" w:rsidRDefault="00E44F2C" w:rsidP="00E44F2C">
            <w:pPr>
              <w:tabs>
                <w:tab w:val="left" w:pos="11777"/>
              </w:tabs>
              <w:rPr>
                <w:szCs w:val="24"/>
              </w:rPr>
            </w:pPr>
            <w:r>
              <w:rPr>
                <w:szCs w:val="24"/>
              </w:rPr>
              <w:t xml:space="preserve">The awesome part of this process is that we don’t want a teacher to spend 9 months learning how to log in and navigate.  The administrator wants to set a goal (2 weeks, 2 </w:t>
            </w:r>
            <w:r w:rsidR="00C633B7">
              <w:rPr>
                <w:szCs w:val="24"/>
              </w:rPr>
              <w:t>months</w:t>
            </w:r>
            <w:r>
              <w:rPr>
                <w:szCs w:val="24"/>
              </w:rPr>
              <w:t xml:space="preserve">, etc.), check for completion then start the process over with a new goal.  </w:t>
            </w:r>
          </w:p>
        </w:tc>
      </w:tr>
      <w:tr w:rsidR="00377322" w14:paraId="5156B398" w14:textId="77777777" w:rsidTr="001875C3">
        <w:trPr>
          <w:trHeight w:val="440"/>
        </w:trPr>
        <w:tc>
          <w:tcPr>
            <w:tcW w:w="4860" w:type="dxa"/>
          </w:tcPr>
          <w:p w14:paraId="622BE1A1" w14:textId="5DD34508" w:rsidR="00377322" w:rsidRDefault="00195B7F" w:rsidP="00AC49F6">
            <w:pPr>
              <w:tabs>
                <w:tab w:val="left" w:pos="11777"/>
              </w:tabs>
              <w:rPr>
                <w:noProof/>
                <w:sz w:val="32"/>
              </w:rPr>
            </w:pPr>
            <w:r>
              <w:rPr>
                <w:noProof/>
                <w:sz w:val="32"/>
              </w:rPr>
              <w:lastRenderedPageBreak/>
              <w:drawing>
                <wp:inline distT="0" distB="0" distL="0" distR="0" wp14:anchorId="0D0C33ED" wp14:editId="447B1F23">
                  <wp:extent cx="2948940" cy="166179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21-03-04 at 8.28.06 A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48940" cy="1661795"/>
                          </a:xfrm>
                          <a:prstGeom prst="rect">
                            <a:avLst/>
                          </a:prstGeom>
                        </pic:spPr>
                      </pic:pic>
                    </a:graphicData>
                  </a:graphic>
                </wp:inline>
              </w:drawing>
            </w:r>
          </w:p>
        </w:tc>
        <w:tc>
          <w:tcPr>
            <w:tcW w:w="8460" w:type="dxa"/>
          </w:tcPr>
          <w:p w14:paraId="761CBEDA" w14:textId="77777777" w:rsidR="00E44F2C" w:rsidRDefault="00E44F2C" w:rsidP="000D092A">
            <w:pPr>
              <w:tabs>
                <w:tab w:val="left" w:pos="11777"/>
              </w:tabs>
              <w:rPr>
                <w:szCs w:val="24"/>
              </w:rPr>
            </w:pPr>
          </w:p>
          <w:p w14:paraId="487BD2E7" w14:textId="3B34DD5B" w:rsidR="00377322" w:rsidRDefault="00E44F2C" w:rsidP="000D092A">
            <w:pPr>
              <w:tabs>
                <w:tab w:val="left" w:pos="11777"/>
              </w:tabs>
              <w:rPr>
                <w:szCs w:val="24"/>
              </w:rPr>
            </w:pPr>
            <w:r>
              <w:rPr>
                <w:szCs w:val="24"/>
              </w:rPr>
              <w:t>Again, these TESS prompts are helpful in this process.</w:t>
            </w:r>
          </w:p>
        </w:tc>
      </w:tr>
      <w:tr w:rsidR="00224F6D" w14:paraId="1DE01D1A" w14:textId="77777777" w:rsidTr="00BE5685">
        <w:trPr>
          <w:trHeight w:val="3110"/>
        </w:trPr>
        <w:tc>
          <w:tcPr>
            <w:tcW w:w="4860" w:type="dxa"/>
          </w:tcPr>
          <w:p w14:paraId="02576A4D" w14:textId="6DCAE112" w:rsidR="00224F6D" w:rsidRPr="006B3413" w:rsidRDefault="00195B7F" w:rsidP="00A528DB">
            <w:pPr>
              <w:tabs>
                <w:tab w:val="left" w:pos="11777"/>
              </w:tabs>
              <w:rPr>
                <w:sz w:val="32"/>
              </w:rPr>
            </w:pPr>
            <w:r>
              <w:rPr>
                <w:noProof/>
                <w:sz w:val="32"/>
              </w:rPr>
              <w:drawing>
                <wp:inline distT="0" distB="0" distL="0" distR="0" wp14:anchorId="7F9355B3" wp14:editId="64CB7EC3">
                  <wp:extent cx="2948940" cy="16649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21-03-04 at 8.28.16 A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48940" cy="1664970"/>
                          </a:xfrm>
                          <a:prstGeom prst="rect">
                            <a:avLst/>
                          </a:prstGeom>
                        </pic:spPr>
                      </pic:pic>
                    </a:graphicData>
                  </a:graphic>
                </wp:inline>
              </w:drawing>
            </w:r>
          </w:p>
        </w:tc>
        <w:tc>
          <w:tcPr>
            <w:tcW w:w="8460" w:type="dxa"/>
            <w:vAlign w:val="center"/>
          </w:tcPr>
          <w:p w14:paraId="0273E9BB" w14:textId="2C0F61B0" w:rsidR="001875C3" w:rsidRPr="001726A5" w:rsidRDefault="00E44F2C" w:rsidP="000D092A">
            <w:pPr>
              <w:tabs>
                <w:tab w:val="left" w:pos="11777"/>
              </w:tabs>
              <w:rPr>
                <w:szCs w:val="24"/>
              </w:rPr>
            </w:pPr>
            <w:r>
              <w:rPr>
                <w:szCs w:val="24"/>
              </w:rPr>
              <w:t>What are the challenges of this process?</w:t>
            </w:r>
          </w:p>
          <w:p w14:paraId="33DA5E8F" w14:textId="77777777" w:rsidR="00224F6D" w:rsidRPr="001875C3" w:rsidRDefault="00224F6D" w:rsidP="00BE5685">
            <w:pPr>
              <w:tabs>
                <w:tab w:val="left" w:pos="11777"/>
              </w:tabs>
              <w:rPr>
                <w:szCs w:val="24"/>
              </w:rPr>
            </w:pPr>
          </w:p>
          <w:p w14:paraId="5B6A738F" w14:textId="77777777" w:rsidR="00224F6D" w:rsidRPr="001875C3" w:rsidRDefault="00224F6D" w:rsidP="00BE5685">
            <w:pPr>
              <w:tabs>
                <w:tab w:val="left" w:pos="11777"/>
              </w:tabs>
              <w:rPr>
                <w:szCs w:val="24"/>
              </w:rPr>
            </w:pPr>
          </w:p>
        </w:tc>
      </w:tr>
      <w:tr w:rsidR="00224F6D" w14:paraId="0C6C615E" w14:textId="77777777" w:rsidTr="00BE5685">
        <w:trPr>
          <w:trHeight w:val="3110"/>
        </w:trPr>
        <w:tc>
          <w:tcPr>
            <w:tcW w:w="4860" w:type="dxa"/>
          </w:tcPr>
          <w:p w14:paraId="39C9345B" w14:textId="5104107D" w:rsidR="00224F6D" w:rsidRDefault="00195B7F" w:rsidP="00AC49F6">
            <w:pPr>
              <w:tabs>
                <w:tab w:val="left" w:pos="11777"/>
              </w:tabs>
              <w:jc w:val="both"/>
              <w:rPr>
                <w:sz w:val="32"/>
              </w:rPr>
            </w:pPr>
            <w:r>
              <w:rPr>
                <w:noProof/>
                <w:sz w:val="32"/>
              </w:rPr>
              <w:drawing>
                <wp:inline distT="0" distB="0" distL="0" distR="0" wp14:anchorId="253E3D74" wp14:editId="111440BB">
                  <wp:extent cx="2948940" cy="1663065"/>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21-03-04 at 8.28.26 AM.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48940" cy="1663065"/>
                          </a:xfrm>
                          <a:prstGeom prst="rect">
                            <a:avLst/>
                          </a:prstGeom>
                        </pic:spPr>
                      </pic:pic>
                    </a:graphicData>
                  </a:graphic>
                </wp:inline>
              </w:drawing>
            </w:r>
          </w:p>
        </w:tc>
        <w:tc>
          <w:tcPr>
            <w:tcW w:w="8460" w:type="dxa"/>
            <w:vAlign w:val="center"/>
          </w:tcPr>
          <w:p w14:paraId="48E6FE89" w14:textId="6627752B" w:rsidR="000B47C7" w:rsidRDefault="00E44F2C" w:rsidP="000B47C7">
            <w:pPr>
              <w:tabs>
                <w:tab w:val="left" w:pos="11777"/>
              </w:tabs>
              <w:rPr>
                <w:szCs w:val="24"/>
              </w:rPr>
            </w:pPr>
            <w:r>
              <w:rPr>
                <w:szCs w:val="24"/>
              </w:rPr>
              <w:t xml:space="preserve">The second type of goal doesn’t require an official plan, even though it is best practice to follow the same process.  </w:t>
            </w:r>
            <w:r w:rsidR="000B47C7">
              <w:rPr>
                <w:szCs w:val="24"/>
              </w:rPr>
              <w:t xml:space="preserve">Observation based goals are designed to be fast acting.  In this example, a teacher needs to engage the additional 18% of students.  To accomplish this, the teacher is going to implement a 5:1 teacher/student talk ratio.  Collaboratively a goal, timeframe and follow up have been </w:t>
            </w:r>
            <w:r w:rsidR="00C633B7">
              <w:rPr>
                <w:szCs w:val="24"/>
              </w:rPr>
              <w:t>designated</w:t>
            </w:r>
            <w:r w:rsidR="000B47C7">
              <w:rPr>
                <w:szCs w:val="24"/>
              </w:rPr>
              <w:t>.</w:t>
            </w:r>
          </w:p>
          <w:p w14:paraId="3E757E13" w14:textId="77777777" w:rsidR="000B47C7" w:rsidRDefault="000B47C7" w:rsidP="00BE5685">
            <w:pPr>
              <w:tabs>
                <w:tab w:val="left" w:pos="11777"/>
              </w:tabs>
              <w:rPr>
                <w:szCs w:val="24"/>
              </w:rPr>
            </w:pPr>
          </w:p>
          <w:p w14:paraId="0B6FC6A7" w14:textId="48500124" w:rsidR="000B47C7" w:rsidRDefault="000B47C7" w:rsidP="00BE5685">
            <w:pPr>
              <w:tabs>
                <w:tab w:val="left" w:pos="11777"/>
              </w:tabs>
              <w:rPr>
                <w:szCs w:val="24"/>
              </w:rPr>
            </w:pPr>
            <w:r>
              <w:rPr>
                <w:szCs w:val="24"/>
              </w:rPr>
              <w:t>Often, we are asked, “but do I have to put this in EdReflect?”  Keep in mind that EdReflect is a tool designed to help an educator stay organized.  It is not intended to be a burden.</w:t>
            </w:r>
          </w:p>
          <w:p w14:paraId="4A78EEF1" w14:textId="77777777" w:rsidR="000B47C7" w:rsidRDefault="000B47C7" w:rsidP="00BE5685">
            <w:pPr>
              <w:tabs>
                <w:tab w:val="left" w:pos="11777"/>
              </w:tabs>
              <w:rPr>
                <w:szCs w:val="24"/>
              </w:rPr>
            </w:pPr>
          </w:p>
          <w:p w14:paraId="76EA4C97" w14:textId="1B6BC99D" w:rsidR="00224F6D" w:rsidRDefault="00E44F2C" w:rsidP="00BE5685">
            <w:pPr>
              <w:tabs>
                <w:tab w:val="left" w:pos="11777"/>
              </w:tabs>
              <w:rPr>
                <w:szCs w:val="24"/>
              </w:rPr>
            </w:pPr>
            <w:r>
              <w:rPr>
                <w:szCs w:val="24"/>
              </w:rPr>
              <w:t xml:space="preserve">The only difference is </w:t>
            </w:r>
            <w:r w:rsidR="000B47C7">
              <w:rPr>
                <w:szCs w:val="24"/>
              </w:rPr>
              <w:t xml:space="preserve">that </w:t>
            </w:r>
            <w:r>
              <w:rPr>
                <w:szCs w:val="24"/>
              </w:rPr>
              <w:t xml:space="preserve">an </w:t>
            </w:r>
            <w:r w:rsidR="00C633B7">
              <w:rPr>
                <w:szCs w:val="24"/>
              </w:rPr>
              <w:t>observation-based</w:t>
            </w:r>
            <w:r>
              <w:rPr>
                <w:szCs w:val="24"/>
              </w:rPr>
              <w:t xml:space="preserve"> goal may only be recorded in an </w:t>
            </w:r>
            <w:r w:rsidR="00C633B7">
              <w:rPr>
                <w:szCs w:val="24"/>
              </w:rPr>
              <w:t>educator</w:t>
            </w:r>
            <w:r>
              <w:rPr>
                <w:szCs w:val="24"/>
              </w:rPr>
              <w:t xml:space="preserve"> “Feedback Form” or “Post Observation Form/Conference” in EdReflect.  These could also be added as a “post-it” goal in EdReflect too.</w:t>
            </w:r>
            <w:r w:rsidR="000B47C7">
              <w:rPr>
                <w:szCs w:val="24"/>
              </w:rPr>
              <w:t xml:space="preserve">  </w:t>
            </w:r>
            <w:r w:rsidR="00C633B7">
              <w:rPr>
                <w:szCs w:val="24"/>
              </w:rPr>
              <w:t>Of course,</w:t>
            </w:r>
            <w:r w:rsidR="000B47C7">
              <w:rPr>
                <w:szCs w:val="24"/>
              </w:rPr>
              <w:t xml:space="preserve"> these goals might also be documented by an email, notes, etc.</w:t>
            </w:r>
          </w:p>
          <w:p w14:paraId="0D1B55AC" w14:textId="6CB26260" w:rsidR="00E44F2C" w:rsidRDefault="00E44F2C" w:rsidP="00BE5685">
            <w:pPr>
              <w:tabs>
                <w:tab w:val="left" w:pos="11777"/>
              </w:tabs>
              <w:rPr>
                <w:szCs w:val="24"/>
              </w:rPr>
            </w:pPr>
          </w:p>
          <w:p w14:paraId="6C40C903" w14:textId="77777777" w:rsidR="00224F6D" w:rsidRPr="001875C3" w:rsidRDefault="00224F6D" w:rsidP="00BE5685">
            <w:pPr>
              <w:tabs>
                <w:tab w:val="left" w:pos="11777"/>
              </w:tabs>
              <w:rPr>
                <w:szCs w:val="24"/>
              </w:rPr>
            </w:pPr>
          </w:p>
        </w:tc>
      </w:tr>
      <w:tr w:rsidR="00224F6D" w14:paraId="31E17FBE" w14:textId="77777777" w:rsidTr="00BE5685">
        <w:trPr>
          <w:trHeight w:val="3110"/>
        </w:trPr>
        <w:tc>
          <w:tcPr>
            <w:tcW w:w="4860" w:type="dxa"/>
          </w:tcPr>
          <w:p w14:paraId="7925B8E8" w14:textId="77777777" w:rsidR="00224F6D" w:rsidRDefault="00224F6D" w:rsidP="00377322">
            <w:pPr>
              <w:tabs>
                <w:tab w:val="left" w:pos="11777"/>
              </w:tabs>
              <w:rPr>
                <w:sz w:val="32"/>
              </w:rPr>
            </w:pPr>
          </w:p>
          <w:p w14:paraId="37339238" w14:textId="7B76A11A" w:rsidR="00224F6D" w:rsidRDefault="00195B7F" w:rsidP="00195B7F">
            <w:pPr>
              <w:tabs>
                <w:tab w:val="left" w:pos="11777"/>
              </w:tabs>
              <w:rPr>
                <w:sz w:val="32"/>
              </w:rPr>
            </w:pPr>
            <w:r>
              <w:rPr>
                <w:noProof/>
                <w:sz w:val="32"/>
              </w:rPr>
              <w:drawing>
                <wp:inline distT="0" distB="0" distL="0" distR="0" wp14:anchorId="110F4A13" wp14:editId="7B8D0164">
                  <wp:extent cx="2948940" cy="1661160"/>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21-03-04 at 8.28.38 A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48940" cy="1661160"/>
                          </a:xfrm>
                          <a:prstGeom prst="rect">
                            <a:avLst/>
                          </a:prstGeom>
                        </pic:spPr>
                      </pic:pic>
                    </a:graphicData>
                  </a:graphic>
                </wp:inline>
              </w:drawing>
            </w:r>
          </w:p>
        </w:tc>
        <w:tc>
          <w:tcPr>
            <w:tcW w:w="8460" w:type="dxa"/>
            <w:vAlign w:val="center"/>
          </w:tcPr>
          <w:p w14:paraId="1F5A1207" w14:textId="77777777" w:rsidR="00BE5685" w:rsidRDefault="00BE5685" w:rsidP="00BE5685">
            <w:pPr>
              <w:tabs>
                <w:tab w:val="left" w:pos="11777"/>
              </w:tabs>
              <w:rPr>
                <w:szCs w:val="24"/>
              </w:rPr>
            </w:pPr>
          </w:p>
          <w:p w14:paraId="4AD60AD7" w14:textId="52B7950D" w:rsidR="00377322" w:rsidRDefault="000B47C7" w:rsidP="00377322">
            <w:pPr>
              <w:tabs>
                <w:tab w:val="left" w:pos="11777"/>
              </w:tabs>
              <w:rPr>
                <w:szCs w:val="24"/>
              </w:rPr>
            </w:pPr>
            <w:r>
              <w:rPr>
                <w:szCs w:val="24"/>
              </w:rPr>
              <w:t>The challenge is the same.  Goal setting, feedback and follow up conversations take time and organization.  They are however the best way to ensure a change in practice.</w:t>
            </w:r>
          </w:p>
          <w:p w14:paraId="67DE0191" w14:textId="4AEEFC74" w:rsidR="000B47C7" w:rsidRDefault="000B47C7" w:rsidP="00377322">
            <w:pPr>
              <w:tabs>
                <w:tab w:val="left" w:pos="11777"/>
              </w:tabs>
              <w:rPr>
                <w:szCs w:val="24"/>
              </w:rPr>
            </w:pPr>
          </w:p>
          <w:p w14:paraId="4D57D3BE" w14:textId="55B514AC" w:rsidR="000B47C7" w:rsidRPr="00067E23" w:rsidRDefault="000B47C7" w:rsidP="00377322">
            <w:pPr>
              <w:tabs>
                <w:tab w:val="left" w:pos="11777"/>
              </w:tabs>
              <w:rPr>
                <w:szCs w:val="24"/>
              </w:rPr>
            </w:pPr>
            <w:r>
              <w:rPr>
                <w:szCs w:val="24"/>
              </w:rPr>
              <w:t>Let’s wrap up our session today by discussing ways you all stay organized with goals.  Let attendees talk in pairs then share or share as a whole group.</w:t>
            </w:r>
          </w:p>
          <w:p w14:paraId="3C662AE6" w14:textId="47643129" w:rsidR="001875C3" w:rsidRPr="001875C3" w:rsidRDefault="001875C3" w:rsidP="00BE5685">
            <w:pPr>
              <w:tabs>
                <w:tab w:val="left" w:pos="11777"/>
              </w:tabs>
              <w:rPr>
                <w:sz w:val="36"/>
              </w:rPr>
            </w:pPr>
          </w:p>
          <w:p w14:paraId="36888DA0" w14:textId="77777777" w:rsidR="00224F6D" w:rsidRDefault="00224F6D" w:rsidP="00BE5685">
            <w:pPr>
              <w:tabs>
                <w:tab w:val="left" w:pos="11777"/>
              </w:tabs>
              <w:rPr>
                <w:sz w:val="32"/>
              </w:rPr>
            </w:pPr>
          </w:p>
          <w:p w14:paraId="2FAE0553" w14:textId="77777777" w:rsidR="00224F6D" w:rsidRDefault="00224F6D" w:rsidP="00BE5685">
            <w:pPr>
              <w:tabs>
                <w:tab w:val="left" w:pos="11777"/>
              </w:tabs>
              <w:rPr>
                <w:sz w:val="32"/>
              </w:rPr>
            </w:pPr>
          </w:p>
          <w:p w14:paraId="420EFE98" w14:textId="77777777" w:rsidR="00224F6D" w:rsidRDefault="00224F6D" w:rsidP="00BE5685">
            <w:pPr>
              <w:tabs>
                <w:tab w:val="left" w:pos="11777"/>
              </w:tabs>
              <w:rPr>
                <w:sz w:val="32"/>
              </w:rPr>
            </w:pPr>
          </w:p>
          <w:p w14:paraId="5449E4F5" w14:textId="77777777" w:rsidR="00224F6D" w:rsidRDefault="00224F6D" w:rsidP="00BE5685">
            <w:pPr>
              <w:tabs>
                <w:tab w:val="left" w:pos="11777"/>
              </w:tabs>
              <w:rPr>
                <w:sz w:val="32"/>
              </w:rPr>
            </w:pPr>
          </w:p>
        </w:tc>
      </w:tr>
      <w:tr w:rsidR="001875C3" w14:paraId="4BCC1523" w14:textId="77777777" w:rsidTr="00874074">
        <w:trPr>
          <w:trHeight w:val="3110"/>
        </w:trPr>
        <w:tc>
          <w:tcPr>
            <w:tcW w:w="4860" w:type="dxa"/>
          </w:tcPr>
          <w:p w14:paraId="7DD730FE" w14:textId="7A8B84DA" w:rsidR="001875C3" w:rsidRDefault="001875C3" w:rsidP="00C5050A">
            <w:pPr>
              <w:tabs>
                <w:tab w:val="left" w:pos="3072"/>
                <w:tab w:val="left" w:pos="11777"/>
              </w:tabs>
              <w:rPr>
                <w:sz w:val="32"/>
              </w:rPr>
            </w:pPr>
            <w:r>
              <w:rPr>
                <w:sz w:val="32"/>
              </w:rPr>
              <w:tab/>
            </w:r>
          </w:p>
          <w:p w14:paraId="437F7024" w14:textId="21F13F69" w:rsidR="001875C3" w:rsidRDefault="000B47C7" w:rsidP="00C5050A">
            <w:pPr>
              <w:tabs>
                <w:tab w:val="left" w:pos="3072"/>
                <w:tab w:val="left" w:pos="11777"/>
              </w:tabs>
              <w:rPr>
                <w:sz w:val="32"/>
              </w:rPr>
            </w:pPr>
            <w:r>
              <w:rPr>
                <w:noProof/>
                <w:sz w:val="32"/>
              </w:rPr>
              <w:drawing>
                <wp:inline distT="0" distB="0" distL="0" distR="0" wp14:anchorId="3F1A5638" wp14:editId="4D991A83">
                  <wp:extent cx="2948940" cy="165608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 Shot 2021-03-05 at 2.51.05 PM.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48940" cy="1656080"/>
                          </a:xfrm>
                          <a:prstGeom prst="rect">
                            <a:avLst/>
                          </a:prstGeom>
                        </pic:spPr>
                      </pic:pic>
                    </a:graphicData>
                  </a:graphic>
                </wp:inline>
              </w:drawing>
            </w:r>
          </w:p>
          <w:p w14:paraId="22B23210" w14:textId="77777777" w:rsidR="001875C3" w:rsidRPr="009065B3" w:rsidRDefault="001875C3" w:rsidP="00C5050A">
            <w:pPr>
              <w:tabs>
                <w:tab w:val="left" w:pos="3072"/>
                <w:tab w:val="left" w:pos="11777"/>
              </w:tabs>
              <w:rPr>
                <w:sz w:val="32"/>
              </w:rPr>
            </w:pPr>
          </w:p>
        </w:tc>
        <w:tc>
          <w:tcPr>
            <w:tcW w:w="8460" w:type="dxa"/>
          </w:tcPr>
          <w:p w14:paraId="0DFAB767" w14:textId="171665DC" w:rsidR="001875C3" w:rsidRDefault="001875C3" w:rsidP="00067E23">
            <w:pPr>
              <w:tabs>
                <w:tab w:val="left" w:pos="11777"/>
              </w:tabs>
              <w:rPr>
                <w:sz w:val="32"/>
              </w:rPr>
            </w:pPr>
          </w:p>
          <w:p w14:paraId="514E79FE" w14:textId="3D76F058" w:rsidR="00DC4D6A" w:rsidRDefault="00DC4D6A" w:rsidP="00067E23">
            <w:pPr>
              <w:tabs>
                <w:tab w:val="left" w:pos="11777"/>
              </w:tabs>
              <w:rPr>
                <w:sz w:val="32"/>
              </w:rPr>
            </w:pPr>
            <w:r>
              <w:rPr>
                <w:sz w:val="32"/>
              </w:rPr>
              <w:t>Contact Information:</w:t>
            </w:r>
          </w:p>
          <w:p w14:paraId="29375BDE" w14:textId="1A53E655" w:rsidR="00DC4D6A" w:rsidRDefault="00840DD0" w:rsidP="00067E23">
            <w:pPr>
              <w:tabs>
                <w:tab w:val="left" w:pos="11777"/>
              </w:tabs>
              <w:rPr>
                <w:sz w:val="32"/>
              </w:rPr>
            </w:pPr>
            <w:hyperlink r:id="rId27" w:history="1">
              <w:r w:rsidR="000B47C7" w:rsidRPr="008B5237">
                <w:rPr>
                  <w:rStyle w:val="Hyperlink"/>
                  <w:sz w:val="32"/>
                </w:rPr>
                <w:t>Kim.Wright@ade.arkansas.gov</w:t>
              </w:r>
            </w:hyperlink>
            <w:r w:rsidR="00DC4D6A">
              <w:rPr>
                <w:sz w:val="32"/>
              </w:rPr>
              <w:t xml:space="preserve"> </w:t>
            </w:r>
          </w:p>
        </w:tc>
      </w:tr>
    </w:tbl>
    <w:p w14:paraId="6F53B01C" w14:textId="77777777" w:rsidR="00F2132C" w:rsidRPr="00F2132C" w:rsidRDefault="00F2132C" w:rsidP="00F2132C">
      <w:pPr>
        <w:tabs>
          <w:tab w:val="left" w:pos="11777"/>
        </w:tabs>
        <w:jc w:val="center"/>
        <w:rPr>
          <w:sz w:val="32"/>
        </w:rPr>
      </w:pPr>
    </w:p>
    <w:p w14:paraId="78981E8D" w14:textId="77777777" w:rsidR="006A1AB9" w:rsidRPr="006A1AB9" w:rsidRDefault="006A1AB9" w:rsidP="006A1AB9">
      <w:pPr>
        <w:tabs>
          <w:tab w:val="left" w:pos="11777"/>
        </w:tabs>
      </w:pPr>
    </w:p>
    <w:sectPr w:rsidR="006A1AB9" w:rsidRPr="006A1AB9" w:rsidSect="00AC49F6">
      <w:headerReference w:type="default" r:id="rId28"/>
      <w:pgSz w:w="15840" w:h="12240" w:orient="landscape"/>
      <w:pgMar w:top="720" w:right="720" w:bottom="720" w:left="720" w:header="0" w:footer="288"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986773" w14:textId="77777777" w:rsidR="00840DD0" w:rsidRDefault="00840DD0" w:rsidP="00AC49F6">
      <w:pPr>
        <w:spacing w:after="0" w:line="240" w:lineRule="auto"/>
      </w:pPr>
      <w:r>
        <w:separator/>
      </w:r>
    </w:p>
  </w:endnote>
  <w:endnote w:type="continuationSeparator" w:id="0">
    <w:p w14:paraId="5FD92DA0" w14:textId="77777777" w:rsidR="00840DD0" w:rsidRDefault="00840DD0" w:rsidP="00AC49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2AFF" w:usb1="C000ACFF"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Lucida Handwriting">
    <w:panose1 w:val="03010101010101010101"/>
    <w:charset w:val="4D"/>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43D72F" w14:textId="77777777" w:rsidR="00840DD0" w:rsidRDefault="00840DD0" w:rsidP="00AC49F6">
      <w:pPr>
        <w:spacing w:after="0" w:line="240" w:lineRule="auto"/>
      </w:pPr>
      <w:r>
        <w:separator/>
      </w:r>
    </w:p>
  </w:footnote>
  <w:footnote w:type="continuationSeparator" w:id="0">
    <w:p w14:paraId="368070E0" w14:textId="77777777" w:rsidR="00840DD0" w:rsidRDefault="00840DD0" w:rsidP="00AC49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1195698"/>
      <w:docPartObj>
        <w:docPartGallery w:val="Page Numbers (Margins)"/>
        <w:docPartUnique/>
      </w:docPartObj>
    </w:sdtPr>
    <w:sdtEndPr/>
    <w:sdtContent>
      <w:p w14:paraId="4B4A8738" w14:textId="77777777" w:rsidR="00AC49F6" w:rsidRDefault="00AC49F6">
        <w:pPr>
          <w:pStyle w:val="Header"/>
        </w:pPr>
        <w:r>
          <w:rPr>
            <w:noProof/>
          </w:rPr>
          <mc:AlternateContent>
            <mc:Choice Requires="wps">
              <w:drawing>
                <wp:anchor distT="0" distB="0" distL="114300" distR="114300" simplePos="0" relativeHeight="251659264" behindDoc="0" locked="0" layoutInCell="0" allowOverlap="1" wp14:anchorId="30596C66" wp14:editId="71A04BB6">
                  <wp:simplePos x="0" y="0"/>
                  <wp:positionH relativeFrom="rightMargin">
                    <wp:align>center</wp:align>
                  </wp:positionH>
                  <wp:positionV relativeFrom="margin">
                    <wp:align>bottom</wp:align>
                  </wp:positionV>
                  <wp:extent cx="510540" cy="2183130"/>
                  <wp:effectExtent l="0" t="0" r="3810" b="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D0C47" w14:textId="77777777" w:rsidR="00AC49F6" w:rsidRDefault="00AC49F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3C7C6B" w:rsidRPr="003C7C6B">
                                <w:rPr>
                                  <w:rFonts w:asciiTheme="majorHAnsi" w:eastAsiaTheme="majorEastAsia" w:hAnsiTheme="majorHAnsi" w:cstheme="majorBidi"/>
                                  <w:noProof/>
                                  <w:sz w:val="44"/>
                                  <w:szCs w:val="44"/>
                                </w:rPr>
                                <w:t>9</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84" o:spid="_x0000_s1029"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" o:allowincell="f" filled="f" stroked="f">
                  <v:textbox style="layout-flow:vertical;mso-layout-flow-alt:bottom-to-top;mso-fit-shape-to-text:t">
                    <w:txbxContent>
                      <w:p w:rsidR="00AC49F6" w:rsidRDefault="00AC49F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3C7C6B" w:rsidRPr="003C7C6B">
                          <w:rPr>
                            <w:rFonts w:asciiTheme="majorHAnsi" w:eastAsiaTheme="majorEastAsia" w:hAnsiTheme="majorHAnsi" w:cstheme="majorBidi"/>
                            <w:noProof/>
                            <w:sz w:val="44"/>
                            <w:szCs w:val="44"/>
                          </w:rPr>
                          <w:t>9</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216CE9"/>
    <w:multiLevelType w:val="hybridMultilevel"/>
    <w:tmpl w:val="F864B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7F86556"/>
    <w:multiLevelType w:val="hybridMultilevel"/>
    <w:tmpl w:val="A87AE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9CF"/>
    <w:rsid w:val="00004462"/>
    <w:rsid w:val="00005BFD"/>
    <w:rsid w:val="000460BC"/>
    <w:rsid w:val="00056F08"/>
    <w:rsid w:val="00067E23"/>
    <w:rsid w:val="00095F49"/>
    <w:rsid w:val="000A7231"/>
    <w:rsid w:val="000B47C7"/>
    <w:rsid w:val="000C27E0"/>
    <w:rsid w:val="000D092A"/>
    <w:rsid w:val="00137785"/>
    <w:rsid w:val="001726A5"/>
    <w:rsid w:val="001875C3"/>
    <w:rsid w:val="00195B7F"/>
    <w:rsid w:val="001D19CF"/>
    <w:rsid w:val="002223BF"/>
    <w:rsid w:val="00224F6D"/>
    <w:rsid w:val="002A1876"/>
    <w:rsid w:val="003302F5"/>
    <w:rsid w:val="00336A6B"/>
    <w:rsid w:val="00342853"/>
    <w:rsid w:val="003471B3"/>
    <w:rsid w:val="003709CF"/>
    <w:rsid w:val="00377322"/>
    <w:rsid w:val="003A409A"/>
    <w:rsid w:val="003C32AA"/>
    <w:rsid w:val="003C6497"/>
    <w:rsid w:val="003C7C6B"/>
    <w:rsid w:val="00443C15"/>
    <w:rsid w:val="00477A1E"/>
    <w:rsid w:val="00485AEA"/>
    <w:rsid w:val="00485C3B"/>
    <w:rsid w:val="004A43B7"/>
    <w:rsid w:val="005066AF"/>
    <w:rsid w:val="00576BB8"/>
    <w:rsid w:val="005C2CE9"/>
    <w:rsid w:val="006027C8"/>
    <w:rsid w:val="006A1AB9"/>
    <w:rsid w:val="006B3413"/>
    <w:rsid w:val="006B5386"/>
    <w:rsid w:val="00736140"/>
    <w:rsid w:val="0074275D"/>
    <w:rsid w:val="007523C4"/>
    <w:rsid w:val="007621E3"/>
    <w:rsid w:val="007B1536"/>
    <w:rsid w:val="007D69CD"/>
    <w:rsid w:val="007E5757"/>
    <w:rsid w:val="00804A8E"/>
    <w:rsid w:val="00833382"/>
    <w:rsid w:val="00840DD0"/>
    <w:rsid w:val="008635A8"/>
    <w:rsid w:val="00875A48"/>
    <w:rsid w:val="00882C2D"/>
    <w:rsid w:val="0088333B"/>
    <w:rsid w:val="00887E50"/>
    <w:rsid w:val="009065B3"/>
    <w:rsid w:val="00912494"/>
    <w:rsid w:val="00952FCD"/>
    <w:rsid w:val="00956DB9"/>
    <w:rsid w:val="009747AB"/>
    <w:rsid w:val="009958ED"/>
    <w:rsid w:val="00A12B25"/>
    <w:rsid w:val="00A367CF"/>
    <w:rsid w:val="00A528DB"/>
    <w:rsid w:val="00A648E4"/>
    <w:rsid w:val="00A70CEF"/>
    <w:rsid w:val="00AC49F6"/>
    <w:rsid w:val="00B01495"/>
    <w:rsid w:val="00B064ED"/>
    <w:rsid w:val="00B37341"/>
    <w:rsid w:val="00B54289"/>
    <w:rsid w:val="00B80B5E"/>
    <w:rsid w:val="00BC386D"/>
    <w:rsid w:val="00BE5685"/>
    <w:rsid w:val="00C4091E"/>
    <w:rsid w:val="00C5050A"/>
    <w:rsid w:val="00C633B7"/>
    <w:rsid w:val="00C66724"/>
    <w:rsid w:val="00C7356F"/>
    <w:rsid w:val="00C86C84"/>
    <w:rsid w:val="00CD09E2"/>
    <w:rsid w:val="00CF0D36"/>
    <w:rsid w:val="00D03D28"/>
    <w:rsid w:val="00D327D2"/>
    <w:rsid w:val="00D331D0"/>
    <w:rsid w:val="00D7672F"/>
    <w:rsid w:val="00DC4D6A"/>
    <w:rsid w:val="00DF4BC9"/>
    <w:rsid w:val="00E10FCF"/>
    <w:rsid w:val="00E33E5E"/>
    <w:rsid w:val="00E44F2C"/>
    <w:rsid w:val="00E8276E"/>
    <w:rsid w:val="00EC57B1"/>
    <w:rsid w:val="00F02396"/>
    <w:rsid w:val="00F2132C"/>
    <w:rsid w:val="00F42840"/>
    <w:rsid w:val="00F43644"/>
    <w:rsid w:val="00FB6D55"/>
    <w:rsid w:val="00FE48BD"/>
    <w:rsid w:val="00FE7C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C270D4"/>
  <w15:chartTrackingRefBased/>
  <w15:docId w15:val="{BD49425E-F015-4ED9-83D7-590723BC8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Narrow" w:eastAsiaTheme="minorHAnsi" w:hAnsi="Arial Narrow" w:cstheme="minorBidi"/>
        <w:sz w:val="24"/>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213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C49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49F6"/>
  </w:style>
  <w:style w:type="paragraph" w:styleId="Footer">
    <w:name w:val="footer"/>
    <w:basedOn w:val="Normal"/>
    <w:link w:val="FooterChar"/>
    <w:uiPriority w:val="99"/>
    <w:unhideWhenUsed/>
    <w:rsid w:val="00AC49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49F6"/>
  </w:style>
  <w:style w:type="paragraph" w:styleId="BalloonText">
    <w:name w:val="Balloon Text"/>
    <w:basedOn w:val="Normal"/>
    <w:link w:val="BalloonTextChar"/>
    <w:uiPriority w:val="99"/>
    <w:semiHidden/>
    <w:unhideWhenUsed/>
    <w:rsid w:val="008635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5A8"/>
    <w:rPr>
      <w:rFonts w:ascii="Segoe UI" w:hAnsi="Segoe UI" w:cs="Segoe UI"/>
      <w:sz w:val="18"/>
      <w:szCs w:val="18"/>
    </w:rPr>
  </w:style>
  <w:style w:type="paragraph" w:customStyle="1" w:styleId="TableParagraph">
    <w:name w:val="Table Paragraph"/>
    <w:basedOn w:val="Normal"/>
    <w:uiPriority w:val="1"/>
    <w:qFormat/>
    <w:rsid w:val="00882C2D"/>
    <w:pPr>
      <w:widowControl w:val="0"/>
      <w:autoSpaceDE w:val="0"/>
      <w:autoSpaceDN w:val="0"/>
      <w:spacing w:before="2" w:after="0" w:line="240" w:lineRule="auto"/>
      <w:ind w:left="460"/>
    </w:pPr>
    <w:rPr>
      <w:rFonts w:ascii="Cambria Math" w:eastAsia="Cambria Math" w:hAnsi="Cambria Math" w:cs="Cambria Math"/>
      <w:sz w:val="22"/>
      <w:szCs w:val="22"/>
    </w:rPr>
  </w:style>
  <w:style w:type="character" w:styleId="Hyperlink">
    <w:name w:val="Hyperlink"/>
    <w:basedOn w:val="DefaultParagraphFont"/>
    <w:uiPriority w:val="99"/>
    <w:unhideWhenUsed/>
    <w:rsid w:val="00DC4D6A"/>
    <w:rPr>
      <w:color w:val="0563C1" w:themeColor="hyperlink"/>
      <w:u w:val="single"/>
    </w:rPr>
  </w:style>
  <w:style w:type="character" w:styleId="UnresolvedMention">
    <w:name w:val="Unresolved Mention"/>
    <w:basedOn w:val="DefaultParagraphFont"/>
    <w:uiPriority w:val="99"/>
    <w:semiHidden/>
    <w:unhideWhenUsed/>
    <w:rsid w:val="00DC4D6A"/>
    <w:rPr>
      <w:color w:val="605E5C"/>
      <w:shd w:val="clear" w:color="auto" w:fill="E1DFDD"/>
    </w:rPr>
  </w:style>
  <w:style w:type="paragraph" w:styleId="ListParagraph">
    <w:name w:val="List Paragraph"/>
    <w:basedOn w:val="Normal"/>
    <w:uiPriority w:val="34"/>
    <w:qFormat/>
    <w:rsid w:val="003A409A"/>
    <w:pPr>
      <w:ind w:left="720"/>
      <w:contextualSpacing/>
    </w:pPr>
  </w:style>
  <w:style w:type="character" w:styleId="FollowedHyperlink">
    <w:name w:val="FollowedHyperlink"/>
    <w:basedOn w:val="DefaultParagraphFont"/>
    <w:uiPriority w:val="99"/>
    <w:semiHidden/>
    <w:unhideWhenUsed/>
    <w:rsid w:val="000B47C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mailto:Kim.Wright@ade.arkansas.gov"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D24BD-478F-DC43-A158-A8E97A9DF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1084</TotalTime>
  <Pages>8</Pages>
  <Words>1130</Words>
  <Characters>6441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Gibson (ADE)</dc:creator>
  <cp:keywords/>
  <dc:description/>
  <cp:lastModifiedBy>Andy Sullivan (ADE)</cp:lastModifiedBy>
  <cp:revision>7</cp:revision>
  <cp:lastPrinted>2020-06-30T17:42:00Z</cp:lastPrinted>
  <dcterms:created xsi:type="dcterms:W3CDTF">2021-03-04T21:59:00Z</dcterms:created>
  <dcterms:modified xsi:type="dcterms:W3CDTF">2021-05-19T19:42:00Z</dcterms:modified>
</cp:coreProperties>
</file>